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F" w:rsidRDefault="00A8195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pt;margin-top:-10.85pt;width:507pt;height:234.75pt;z-index:251659264">
            <v:textbox>
              <w:txbxContent>
                <w:p w:rsidR="00E346AD" w:rsidRDefault="00E346AD">
                  <w:pPr>
                    <w:rPr>
                      <w:b/>
                      <w:sz w:val="56"/>
                      <w:szCs w:val="56"/>
                    </w:rPr>
                  </w:pPr>
                  <w:r w:rsidRPr="00E346AD">
                    <w:rPr>
                      <w:b/>
                      <w:sz w:val="56"/>
                      <w:szCs w:val="56"/>
                    </w:rPr>
                    <w:t xml:space="preserve">Lato </w:t>
                  </w:r>
                  <w:r w:rsidRPr="00E346AD">
                    <w:rPr>
                      <w:b/>
                      <w:sz w:val="56"/>
                      <w:szCs w:val="56"/>
                    </w:rPr>
                    <w:t>tuż</w:t>
                  </w:r>
                  <w:r w:rsidR="00187B95">
                    <w:rPr>
                      <w:b/>
                      <w:sz w:val="56"/>
                      <w:szCs w:val="56"/>
                    </w:rPr>
                    <w:t>,</w:t>
                  </w:r>
                  <w:r w:rsidRPr="00E346AD">
                    <w:rPr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E346AD">
                    <w:rPr>
                      <w:b/>
                      <w:sz w:val="56"/>
                      <w:szCs w:val="56"/>
                    </w:rPr>
                    <w:t>tuż</w:t>
                  </w:r>
                  <w:proofErr w:type="spellEnd"/>
                </w:p>
                <w:p w:rsidR="00E346AD" w:rsidRDefault="00E346AD">
                  <w:pPr>
                    <w:rPr>
                      <w:b/>
                      <w:sz w:val="36"/>
                      <w:szCs w:val="36"/>
                    </w:rPr>
                  </w:pPr>
                  <w:r w:rsidRPr="002A3061">
                    <w:rPr>
                      <w:b/>
                      <w:sz w:val="36"/>
                      <w:szCs w:val="36"/>
                    </w:rPr>
                    <w:t>Dzisiaj zastanowimy  się, kiedy przyjdzie lato? Poznamy pojęcie lata astronomicznego oraz lata kalendarzowego. Odczytamy wiersze o lecie i burzy. Chętni mogą  zilustrować wybrany wiersz</w:t>
                  </w:r>
                  <w:r w:rsidR="002A3061" w:rsidRPr="002A3061">
                    <w:rPr>
                      <w:b/>
                      <w:sz w:val="36"/>
                      <w:szCs w:val="36"/>
                    </w:rPr>
                    <w:t>.</w:t>
                  </w:r>
                  <w:r w:rsidRPr="002A3061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A3061" w:rsidRPr="002A3061">
                    <w:rPr>
                      <w:b/>
                      <w:sz w:val="36"/>
                      <w:szCs w:val="36"/>
                    </w:rPr>
                    <w:t>Rozwiążemy</w:t>
                  </w:r>
                  <w:r w:rsidRPr="002A306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A3061">
                    <w:rPr>
                      <w:b/>
                      <w:sz w:val="36"/>
                      <w:szCs w:val="36"/>
                    </w:rPr>
                    <w:t>sudoku</w:t>
                  </w:r>
                  <w:proofErr w:type="spellEnd"/>
                  <w:r w:rsidRPr="002A3061">
                    <w:rPr>
                      <w:b/>
                      <w:sz w:val="36"/>
                      <w:szCs w:val="36"/>
                    </w:rPr>
                    <w:t>: „Pogoda”</w:t>
                  </w:r>
                  <w:r w:rsidR="002A3061" w:rsidRPr="002A3061">
                    <w:rPr>
                      <w:b/>
                      <w:sz w:val="36"/>
                      <w:szCs w:val="36"/>
                    </w:rPr>
                    <w:t xml:space="preserve"> i  letnią </w:t>
                  </w:r>
                  <w:r w:rsidRPr="002A306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A3061">
                    <w:rPr>
                      <w:b/>
                      <w:sz w:val="36"/>
                      <w:szCs w:val="36"/>
                    </w:rPr>
                    <w:t>wykreślankę</w:t>
                  </w:r>
                  <w:proofErr w:type="spellEnd"/>
                  <w:r w:rsidRPr="002A3061">
                    <w:rPr>
                      <w:b/>
                      <w:sz w:val="36"/>
                      <w:szCs w:val="36"/>
                    </w:rPr>
                    <w:t>.</w:t>
                  </w:r>
                  <w:r w:rsidR="002A3061" w:rsidRPr="002A3061">
                    <w:rPr>
                      <w:b/>
                      <w:sz w:val="36"/>
                      <w:szCs w:val="36"/>
                    </w:rPr>
                    <w:t xml:space="preserve"> Dowiemy  się  też: Jak zachować się podczas burzy. </w:t>
                  </w:r>
                </w:p>
                <w:p w:rsidR="002A3061" w:rsidRPr="002A3061" w:rsidRDefault="002A306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         Pozdrawiam! M. Wawrzecka</w:t>
                  </w:r>
                </w:p>
              </w:txbxContent>
            </v:textbox>
          </v:shape>
        </w:pict>
      </w:r>
    </w:p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>
      <w:r>
        <w:rPr>
          <w:noProof/>
          <w:lang w:eastAsia="pl-PL"/>
        </w:rPr>
        <w:pict>
          <v:shape id="_x0000_s1026" type="#_x0000_t202" style="position:absolute;margin-left:-19.1pt;margin-top:21.9pt;width:507pt;height:424.5pt;z-index:251658240">
            <v:textbox>
              <w:txbxContent>
                <w:p w:rsidR="00E346AD" w:rsidRPr="001B36CF" w:rsidRDefault="00E346AD" w:rsidP="00E346AD">
                  <w:pPr>
                    <w:pStyle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36CF">
                    <w:rPr>
                      <w:rFonts w:ascii="Arial" w:hAnsi="Arial" w:cs="Arial"/>
                      <w:sz w:val="28"/>
                      <w:szCs w:val="28"/>
                    </w:rPr>
                    <w:t xml:space="preserve">Do najbliższych obchodów </w:t>
                  </w:r>
                  <w:r w:rsidRPr="001B36CF">
                    <w:rPr>
                      <w:rStyle w:val="Pogrubienie"/>
                      <w:rFonts w:ascii="Arial" w:hAnsi="Arial" w:cs="Arial"/>
                      <w:sz w:val="28"/>
                      <w:szCs w:val="28"/>
                    </w:rPr>
                    <w:t>Pierwszego Dnia Astronomicznego Lata</w:t>
                  </w:r>
                  <w:r w:rsidRPr="001B36CF">
                    <w:rPr>
                      <w:rFonts w:ascii="Arial" w:hAnsi="Arial" w:cs="Arial"/>
                      <w:sz w:val="28"/>
                      <w:szCs w:val="28"/>
                    </w:rPr>
                    <w:t xml:space="preserve"> zostały 2 dni.</w:t>
                  </w:r>
                </w:p>
                <w:p w:rsidR="00E346AD" w:rsidRPr="001B36CF" w:rsidRDefault="00E346AD" w:rsidP="00E346AD">
                  <w:pPr>
                    <w:pStyle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W 2020 roku </w:t>
                  </w:r>
                  <w:r w:rsidRPr="001B36CF">
                    <w:rPr>
                      <w:rStyle w:val="Pogrubienie"/>
                      <w:rFonts w:ascii="Arial" w:hAnsi="Arial" w:cs="Arial"/>
                      <w:sz w:val="32"/>
                      <w:szCs w:val="32"/>
                    </w:rPr>
                    <w:t>Pierwszy Dzień Lata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 przypada na </w:t>
                  </w:r>
                  <w:hyperlink r:id="rId4" w:history="1">
                    <w:r w:rsidRPr="001B36CF">
                      <w:rPr>
                        <w:rStyle w:val="Pogrubienie"/>
                        <w:rFonts w:ascii="Arial" w:hAnsi="Arial" w:cs="Arial"/>
                        <w:color w:val="0000FF"/>
                        <w:sz w:val="32"/>
                        <w:szCs w:val="32"/>
                        <w:u w:val="single"/>
                      </w:rPr>
                      <w:t>20 czerwca</w:t>
                    </w:r>
                    <w:r w:rsidRPr="001B36CF">
                      <w:rPr>
                        <w:rStyle w:val="Hipercze"/>
                        <w:rFonts w:ascii="Arial" w:hAnsi="Arial" w:cs="Arial"/>
                        <w:sz w:val="32"/>
                        <w:szCs w:val="32"/>
                      </w:rPr>
                      <w:t xml:space="preserve"> (sobota)</w:t>
                    </w:r>
                  </w:hyperlink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E346AD" w:rsidRPr="001B36CF" w:rsidRDefault="00E346AD" w:rsidP="00E346AD">
                  <w:pPr>
                    <w:pStyle w:val="bim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Lato to prawdopodobnie najbardziej lubiana pora roku. Dzieci i młodzież zaczynają wtedy wakacje, dorośli urlopy wypoczynkowe. Poza tym cały okres letni sprzyja </w:t>
                  </w:r>
                  <w:r w:rsidR="00A8195D"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aktywnemu wypoczynkowi, tj. 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jazda na rowerze, </w:t>
                  </w:r>
                  <w:r w:rsidR="00A8195D"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na wrotkach, na hulajnodze, gra w piłkę plażową 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 i wiele innych. Kiedy więc oficjalnie przypada pierwszy dzień lata?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Pr="002A3061">
                    <w:rPr>
                      <w:rFonts w:ascii="Arial" w:hAnsi="Arial" w:cs="Arial"/>
                    </w:rPr>
                    <w:br/>
                  </w:r>
                  <w:r w:rsidRPr="001B36CF">
                    <w:rPr>
                      <w:rStyle w:val="Pogrubienie"/>
                      <w:rFonts w:ascii="Arial" w:hAnsi="Arial" w:cs="Arial"/>
                      <w:sz w:val="40"/>
                      <w:szCs w:val="40"/>
                    </w:rPr>
                    <w:t xml:space="preserve">Kiedy przypada pierwszy dzień lata? </w:t>
                  </w:r>
                  <w:r w:rsidRPr="001B36CF">
                    <w:rPr>
                      <w:rFonts w:ascii="Arial" w:hAnsi="Arial" w:cs="Arial"/>
                      <w:sz w:val="40"/>
                      <w:szCs w:val="40"/>
                    </w:rPr>
                    <w:br/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Pod pojęciem pierwszy dzień lata rozumiemy dwa terminy: </w:t>
                  </w:r>
                  <w:r w:rsidRPr="001B36CF">
                    <w:rPr>
                      <w:rFonts w:ascii="Arial" w:hAnsi="Arial" w:cs="Arial"/>
                      <w:b/>
                      <w:sz w:val="32"/>
                      <w:szCs w:val="32"/>
                      <w:highlight w:val="yellow"/>
                    </w:rPr>
                    <w:t>lato kalendarzowe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 xml:space="preserve"> i </w:t>
                  </w:r>
                  <w:r w:rsidRPr="001B36CF">
                    <w:rPr>
                      <w:rFonts w:ascii="Arial" w:hAnsi="Arial" w:cs="Arial"/>
                      <w:b/>
                      <w:sz w:val="32"/>
                      <w:szCs w:val="32"/>
                      <w:highlight w:val="cyan"/>
                    </w:rPr>
                    <w:t>lato astronomiczne</w:t>
                  </w:r>
                  <w:r w:rsidRPr="001B36CF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Pr="002A3061">
                    <w:rPr>
                      <w:rFonts w:ascii="Arial" w:hAnsi="Arial" w:cs="Arial"/>
                    </w:rPr>
                    <w:t xml:space="preserve"> </w:t>
                  </w:r>
                  <w:r w:rsidRPr="001B36CF">
                    <w:rPr>
                      <w:rFonts w:ascii="Arial" w:hAnsi="Arial" w:cs="Arial"/>
                      <w:sz w:val="28"/>
                      <w:szCs w:val="28"/>
                    </w:rPr>
                    <w:t>Różnica pomiędzy nimi wynosi najczęściej jeden dzień. Pierwszy dzień lata kalendarzowego zawsze przypada 22 czerwca, natomiast początek lata astronomicznego uzależniony jest od przesilenia letniego, czyli momentu, w którym ziemia maksymalnie wychyla się w kierunku słońca. Jest to zarazem najdłuższy dzień w roku, a po nim następuje najkrótsza noc. Wraz z kolejnymi dniami sytuacja się odwraca i dni są krótsze. Na półkuli północnej jest to data między 21 a 22 czerwca, a w latach przestępnych o jeden dzień wcześniej. Koniec lata następuje w momencie równonocy jesiennej, czyli między 22 a 23 września (również na półkuli północnej).</w:t>
                  </w:r>
                </w:p>
                <w:p w:rsidR="00E346AD" w:rsidRDefault="00E346AD"/>
              </w:txbxContent>
            </v:textbox>
          </v:shape>
        </w:pict>
      </w:r>
    </w:p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Pr="001B36CF" w:rsidRDefault="001B36CF" w:rsidP="001B36CF"/>
    <w:p w:rsidR="001B36CF" w:rsidRDefault="001B36CF" w:rsidP="001B36CF"/>
    <w:p w:rsidR="001669AC" w:rsidRDefault="001B36CF" w:rsidP="001B36CF">
      <w:pPr>
        <w:tabs>
          <w:tab w:val="left" w:pos="2745"/>
        </w:tabs>
      </w:pPr>
      <w:r>
        <w:tab/>
      </w:r>
    </w:p>
    <w:p w:rsidR="001B36CF" w:rsidRDefault="001B36CF" w:rsidP="001B36CF">
      <w:pPr>
        <w:tabs>
          <w:tab w:val="left" w:pos="2745"/>
        </w:tabs>
      </w:pPr>
    </w:p>
    <w:p w:rsidR="001B36CF" w:rsidRDefault="001B36CF" w:rsidP="001B36CF">
      <w:pPr>
        <w:tabs>
          <w:tab w:val="left" w:pos="2745"/>
        </w:tabs>
      </w:pPr>
    </w:p>
    <w:p w:rsidR="001B36CF" w:rsidRDefault="001B36CF" w:rsidP="001B36CF">
      <w:pPr>
        <w:tabs>
          <w:tab w:val="left" w:pos="2745"/>
        </w:tabs>
      </w:pPr>
    </w:p>
    <w:p w:rsidR="001B36CF" w:rsidRDefault="001F0C04" w:rsidP="001B36CF">
      <w:pPr>
        <w:tabs>
          <w:tab w:val="left" w:pos="274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pict>
          <v:shape id="_x0000_s1048" type="#_x0000_t202" style="position:absolute;margin-left:-4.85pt;margin-top:-28.85pt;width:455.25pt;height:69.75pt;z-index:251680768" fillcolor="yellow" strokecolor="yellow">
            <v:textbox style="mso-next-textbox:#_x0000_s1048">
              <w:txbxContent>
                <w:p w:rsidR="001F0C04" w:rsidRPr="00187B95" w:rsidRDefault="001F0C04" w:rsidP="00187B9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87B95">
                    <w:rPr>
                      <w:b/>
                      <w:sz w:val="40"/>
                      <w:szCs w:val="40"/>
                    </w:rPr>
                    <w:t>LATO</w:t>
                  </w:r>
                </w:p>
                <w:p w:rsidR="001F0C04" w:rsidRPr="00187B95" w:rsidRDefault="001F0C04" w:rsidP="00187B9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87B95">
                    <w:rPr>
                      <w:b/>
                      <w:sz w:val="40"/>
                      <w:szCs w:val="40"/>
                    </w:rPr>
                    <w:t>Czy już  wiesz, co tu  nie  pasuje?</w:t>
                  </w:r>
                </w:p>
              </w:txbxContent>
            </v:textbox>
          </v:shape>
        </w:pict>
      </w:r>
      <w:r w:rsidR="001B36CF">
        <w:rPr>
          <w:b/>
          <w:sz w:val="40"/>
          <w:szCs w:val="40"/>
        </w:rPr>
        <w:t>LATO</w:t>
      </w:r>
    </w:p>
    <w:p w:rsidR="001B36CF" w:rsidRPr="001B36CF" w:rsidRDefault="00187B95" w:rsidP="001B36CF">
      <w:pPr>
        <w:tabs>
          <w:tab w:val="left" w:pos="274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9" type="#_x0000_t202" style="position:absolute;margin-left:-37.1pt;margin-top:345.55pt;width:509.25pt;height:339pt;z-index:251661312" strokecolor="white [3212]">
            <v:textbox style="mso-next-textbox:#_x0000_s1029">
              <w:txbxContent>
                <w:p w:rsidR="001B36CF" w:rsidRPr="001F0C04" w:rsidRDefault="001F0C04" w:rsidP="00187B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Zastanów  się  i  dokończ  diagram. </w:t>
                  </w:r>
                  <w:r w:rsidR="00187B95">
                    <w:rPr>
                      <w:b/>
                      <w:sz w:val="36"/>
                      <w:szCs w:val="36"/>
                    </w:rPr>
                    <w:t xml:space="preserve">                                                                                    </w:t>
                  </w:r>
                  <w:r w:rsidRPr="001F0C04">
                    <w:rPr>
                      <w:b/>
                      <w:sz w:val="36"/>
                      <w:szCs w:val="36"/>
                      <w:highlight w:val="yellow"/>
                    </w:rPr>
                    <w:t>Z  czym  Ci  się kojarzy lato?</w:t>
                  </w:r>
                </w:p>
              </w:txbxContent>
            </v:textbox>
          </v:shape>
        </w:pict>
      </w:r>
      <w:r w:rsidR="001F0C04" w:rsidRPr="001B36CF">
        <w:rPr>
          <w:b/>
          <w:noProof/>
          <w:sz w:val="40"/>
          <w:szCs w:val="40"/>
          <w:lang w:eastAsia="pl-PL"/>
        </w:rPr>
        <w:pict>
          <v:shape id="_x0000_s1028" type="#_x0000_t202" style="position:absolute;margin-left:-10.1pt;margin-top:2.8pt;width:492.75pt;height:337.5pt;z-index:251660288" strokecolor="white [3212]">
            <v:textbox style="mso-next-textbox:#_x0000_s1028">
              <w:txbxContent>
                <w:p w:rsidR="001B36CF" w:rsidRDefault="001B36C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819775" cy="4200525"/>
                        <wp:effectExtent l="19050" t="0" r="9525" b="0"/>
                        <wp:docPr id="1" name="Obraz 1" descr="H:\zdjecia elekcje\10\letnie_obra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10\letnie_obraz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420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47" type="#_x0000_t202" style="position:absolute;margin-left:171.4pt;margin-top:428.05pt;width:101.25pt;height:27pt;z-index:251679744" fillcolor="yellow" strokecolor="yellow">
            <v:textbox style="mso-next-textbox:#_x0000_s1047">
              <w:txbxContent>
                <w:p w:rsidR="001F0C04" w:rsidRPr="001F0C04" w:rsidRDefault="001F0C04" w:rsidP="001F0C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0C04">
                    <w:rPr>
                      <w:b/>
                      <w:sz w:val="32"/>
                      <w:szCs w:val="32"/>
                    </w:rPr>
                    <w:t>Wakacje</w:t>
                  </w:r>
                </w:p>
              </w:txbxContent>
            </v:textbox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2" style="position:absolute;margin-left:156.4pt;margin-top:416.05pt;width:134.25pt;height:49.5pt;z-index:251674624" fillcolor="yellow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39" style="position:absolute;margin-left:309.4pt;margin-top:420.55pt;width:134.25pt;height:59.25pt;z-index:251671552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3" style="position:absolute;margin-left:-29.6pt;margin-top:513.55pt;width:123pt;height:49.5pt;z-index:251675648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4" style="position:absolute;margin-left:343.15pt;margin-top:513.55pt;width:123pt;height:49.5pt;z-index:251676672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5" style="position:absolute;margin-left:309.4pt;margin-top:579.55pt;width:123pt;height:49.5pt;z-index:251677696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6" style="position:absolute;margin-left:162.4pt;margin-top:619.3pt;width:123pt;height:49.5pt;z-index:251678720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1" style="position:absolute;margin-left:18.4pt;margin-top:587.05pt;width:123pt;height:49.5pt;z-index:251673600"/>
        </w:pict>
      </w:r>
      <w:r w:rsidR="001F0C04">
        <w:rPr>
          <w:b/>
          <w:noProof/>
          <w:sz w:val="40"/>
          <w:szCs w:val="40"/>
          <w:lang w:eastAsia="pl-PL"/>
        </w:rPr>
        <w:pict>
          <v:oval id="_x0000_s1040" style="position:absolute;margin-left:18.4pt;margin-top:438.55pt;width:123pt;height:49.5pt;z-index:251672576"/>
        </w:pict>
      </w:r>
      <w:r w:rsidR="001F0C04">
        <w:rPr>
          <w:b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93.4pt;margin-top:536.05pt;width:82.5pt;height:0;flip:x;z-index:251670528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7" type="#_x0000_t32" style="position:absolute;margin-left:272.65pt;margin-top:534.55pt;width:1in;height:1.5pt;z-index:251669504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6" type="#_x0000_t32" style="position:absolute;margin-left:224.65pt;margin-top:554.05pt;width:0;height:65.25pt;z-index:251668480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5" type="#_x0000_t32" style="position:absolute;margin-left:224.65pt;margin-top:465.55pt;width:0;height:51.75pt;flip:y;z-index:251667456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4" type="#_x0000_t32" style="position:absolute;margin-left:272.65pt;margin-top:554.05pt;width:44.25pt;height:36.75pt;z-index:251666432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3" type="#_x0000_t32" style="position:absolute;margin-left:124.15pt;margin-top:479.8pt;width:51.75pt;height:37.5pt;flip:x y;z-index:251665408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2" type="#_x0000_t32" style="position:absolute;margin-left:124.15pt;margin-top:554.05pt;width:51.75pt;height:42pt;flip:x;z-index:251664384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1" type="#_x0000_t32" style="position:absolute;margin-left:272.65pt;margin-top:465.55pt;width:48.75pt;height:51.75pt;flip:y;z-index:251663360" o:connectortype="straight">
            <v:stroke endarrow="block"/>
          </v:shape>
        </w:pict>
      </w:r>
      <w:r w:rsidR="001F0C04">
        <w:rPr>
          <w:b/>
          <w:noProof/>
          <w:sz w:val="40"/>
          <w:szCs w:val="40"/>
          <w:lang w:eastAsia="pl-PL"/>
        </w:rPr>
        <w:pict>
          <v:shape id="_x0000_s1030" type="#_x0000_t202" style="position:absolute;margin-left:175.9pt;margin-top:517.3pt;width:96.75pt;height:36.75pt;z-index:251662336" fillcolor="yellow">
            <v:textbox style="mso-next-textbox:#_x0000_s1030">
              <w:txbxContent>
                <w:p w:rsidR="001F0C04" w:rsidRPr="001F0C04" w:rsidRDefault="001F0C04" w:rsidP="001F0C0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LATO</w:t>
                  </w:r>
                </w:p>
              </w:txbxContent>
            </v:textbox>
          </v:shape>
        </w:pict>
      </w:r>
      <w:r w:rsidR="001B36CF" w:rsidRPr="001B36CF">
        <w:rPr>
          <w:b/>
          <w:sz w:val="40"/>
          <w:szCs w:val="40"/>
        </w:rPr>
        <w:t>Czy  już  wiesz, co  tu  nie  pasuje</w:t>
      </w:r>
      <w:proofErr w:type="spellStart"/>
      <w:r w:rsidR="001B36CF" w:rsidRPr="001B36CF">
        <w:rPr>
          <w:b/>
          <w:sz w:val="40"/>
          <w:szCs w:val="40"/>
        </w:rPr>
        <w:t>?</w:t>
      </w:r>
      <w:proofErr w:type="spellEnd"/>
    </w:p>
    <w:sectPr w:rsidR="001B36CF" w:rsidRPr="001B36CF" w:rsidSect="0016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6AD"/>
    <w:rsid w:val="001669AC"/>
    <w:rsid w:val="00187B95"/>
    <w:rsid w:val="001B36CF"/>
    <w:rsid w:val="001F0C04"/>
    <w:rsid w:val="002A3061"/>
    <w:rsid w:val="00505F27"/>
    <w:rsid w:val="006C6187"/>
    <w:rsid w:val="00A8195D"/>
    <w:rsid w:val="00E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E3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6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46AD"/>
    <w:rPr>
      <w:color w:val="0000FF"/>
      <w:u w:val="single"/>
    </w:rPr>
  </w:style>
  <w:style w:type="paragraph" w:customStyle="1" w:styleId="bimct">
    <w:name w:val="bimct"/>
    <w:basedOn w:val="Normalny"/>
    <w:rsid w:val="00E3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mkal.pl/kalendarz/20-czerw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2020-06-18T17:50:00Z</dcterms:created>
  <dcterms:modified xsi:type="dcterms:W3CDTF">2020-06-18T19:07:00Z</dcterms:modified>
</cp:coreProperties>
</file>