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-777" w:tblpY="1142" w:topFromText="0" w:vertAnchor="text"/>
        <w:tblW w:w="110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28"/>
        <w:gridCol w:w="1559"/>
        <w:gridCol w:w="1136"/>
      </w:tblGrid>
      <w:tr>
        <w:trPr>
          <w:trHeight w:val="272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Wywiązywanie się z obowiązków ucznia (10 pkt.)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34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Uczeń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34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Wychowawca</w:t>
            </w:r>
          </w:p>
        </w:tc>
      </w:tr>
      <w:tr>
        <w:trPr>
          <w:trHeight w:val="376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przygotowany do zajęć stacjonarnych lub zdalnych ustnie i pisemnie (z uwzględnieniem dopuszczalnych zgłoszeń), przynosi niezbędne przybory, podręczniki i zeszyty, </w:t>
            </w:r>
            <w:r>
              <w:rPr>
                <w:b/>
                <w:sz w:val="20"/>
                <w:szCs w:val="20"/>
              </w:rPr>
              <w:t xml:space="preserve"> zawsze – 2p, zazwyczaj – 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dotrzymuje ustalonych terminów (terminowe oddawanie prac, książek do biblioteki, oświadczeń od rodziców, usprawiedliwień, przesyłanie prac podczas nauki zdalnej, itp.) i umów zawartych z nauczycielem, wywiązuje się z podjętych zadań, obowiązków, </w:t>
            </w:r>
            <w:r>
              <w:rPr>
                <w:b/>
                <w:sz w:val="20"/>
                <w:szCs w:val="20"/>
              </w:rPr>
              <w:t>zawsze – 3p, zazwyczaj – 2p, rzadko – 1p, wcale – 0p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19" w:leader="none"/>
                <w:tab w:val="left" w:pos="431" w:leader="none"/>
                <w:tab w:val="left" w:pos="743" w:leader="none"/>
                <w:tab w:val="left" w:pos="1083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2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punktualny, nigdy nie spóźnia się na lekcje – </w:t>
            </w:r>
            <w:r>
              <w:rPr>
                <w:b/>
                <w:sz w:val="20"/>
                <w:szCs w:val="20"/>
              </w:rPr>
              <w:t xml:space="preserve">2p, </w:t>
            </w:r>
            <w:r>
              <w:rPr>
                <w:sz w:val="20"/>
                <w:szCs w:val="20"/>
              </w:rPr>
              <w:t xml:space="preserve">ma odnotowane maksymalnie 2 spóźnienia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3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8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ma nieusprawiedliwionych nieobecności – </w:t>
            </w:r>
            <w:r>
              <w:rPr>
                <w:b/>
                <w:sz w:val="20"/>
                <w:szCs w:val="20"/>
              </w:rPr>
              <w:t>3p</w:t>
            </w:r>
            <w:r>
              <w:rPr>
                <w:sz w:val="20"/>
                <w:szCs w:val="20"/>
              </w:rPr>
              <w:t xml:space="preserve">, ma nieusprawiedliwione – </w:t>
            </w:r>
            <w:r>
              <w:rPr>
                <w:b/>
                <w:sz w:val="20"/>
                <w:szCs w:val="20"/>
              </w:rPr>
              <w:t xml:space="preserve">0p </w:t>
            </w:r>
            <w:r>
              <w:rPr>
                <w:sz w:val="20"/>
                <w:szCs w:val="20"/>
              </w:rPr>
              <w:t>(termin na usprawiedliwienie nieobecności wynosi 14 dni)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1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Postępowanie zgodne z dobrem społeczności szkolnej (3 pkt.)</w:t>
            </w:r>
          </w:p>
        </w:tc>
      </w:tr>
      <w:tr>
        <w:trPr>
          <w:trHeight w:val="176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7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odmawia pomocy koleżeńskiej, informuje o zadanych pracach domowych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zawsze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2p, zazwyczaj – 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6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7"/>
              </w:numPr>
              <w:ind w:left="175" w:hanging="283"/>
              <w:rPr/>
            </w:pPr>
            <w:r>
              <w:rPr>
                <w:sz w:val="20"/>
                <w:szCs w:val="20"/>
              </w:rPr>
              <w:t>uczestniczy w konkursach, projektach lub zawodach różnych szczebli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Dbałość o honor i tradycje szkoły (1 pkt.)</w:t>
            </w:r>
          </w:p>
        </w:tc>
      </w:tr>
      <w:tr>
        <w:trPr>
          <w:trHeight w:val="211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pracach na rzecz klasy, różnego rodzaju akcjach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Dbałość o piękno mowy ojczystej (4 pkt.)</w:t>
            </w:r>
          </w:p>
        </w:tc>
      </w:tr>
      <w:tr>
        <w:trPr>
          <w:trHeight w:val="247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posługuje się poprawną polszczyzną w mowie i piśmie, nie używa wulgaryzmów, </w:t>
            </w:r>
            <w:r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zwroty grzecznościowe wobec wszystkich osób, także w korespondencji podczas nauki zdalnej, </w:t>
            </w:r>
            <w:r>
              <w:rPr>
                <w:b/>
                <w:sz w:val="20"/>
                <w:szCs w:val="20"/>
              </w:rPr>
              <w:t>zawsze – 2p, zazwyczaj – 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Dbałość o bezpieczeństwo i zdrowie własne oraz innych osób (17 pkt.)</w:t>
            </w:r>
          </w:p>
        </w:tc>
      </w:tr>
      <w:tr>
        <w:trPr>
          <w:trHeight w:val="211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właściwie zachowuje się podczas lekcji (również online) i przerw, </w:t>
            </w:r>
            <w:r>
              <w:rPr>
                <w:b/>
                <w:sz w:val="20"/>
                <w:szCs w:val="20"/>
              </w:rPr>
              <w:t>nie 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odnotowanych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uwag – 4p, ma  odnotowane maksymalnie 3 uwagi – 3p, ma odnotowane więcej niż 3 uwagi – 0p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3</w:t>
              <w:tab/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nigdy nie stosuje agresji psychicznej i przemocy słownej (np. nie przezywa, nie prowokuje konfliktów, nie plotkuje, nie ośmiesza, nie szydzi itp.) – </w:t>
            </w:r>
            <w:r>
              <w:rPr>
                <w:b/>
                <w:sz w:val="20"/>
                <w:szCs w:val="20"/>
              </w:rPr>
              <w:t>3p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nigdy nie ucieka się do agresji fizycznej – </w:t>
            </w:r>
            <w:r>
              <w:rPr>
                <w:b/>
                <w:sz w:val="20"/>
                <w:szCs w:val="20"/>
              </w:rPr>
              <w:t>3p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nigdy nie sięga po używki (np. napoje energetyzujące, e-papierosy, papierosy, alkohol, dopalacze, narkotyki) – </w:t>
            </w:r>
            <w:r>
              <w:rPr>
                <w:b/>
                <w:sz w:val="20"/>
                <w:szCs w:val="20"/>
              </w:rPr>
              <w:t>3p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wykonuje zdjęć i filmów innym osobom bez ich zgody, nie rozpowszechnia ich w Internecie (cyberprzemoc) – </w:t>
            </w:r>
            <w:r>
              <w:rPr>
                <w:b/>
                <w:sz w:val="20"/>
                <w:szCs w:val="20"/>
              </w:rPr>
              <w:t>3p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80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używa w szkole telefonów komórkowych, tabletów, dyktafonów i innych urządzeń nagrywających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Godne i kulturalne zachowanie się w szkole i poza nią (1 pkt.)</w:t>
            </w:r>
          </w:p>
        </w:tc>
      </w:tr>
      <w:tr>
        <w:trPr>
          <w:trHeight w:val="211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prawdomówny, nie oszukuje (np. nie ściąga, nie spisuje prac domowych, nie kopiuje prac z Internetu) – </w:t>
            </w:r>
            <w:r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17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6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Okazywanie szacunku innym osobom (4 pkt.)</w:t>
            </w:r>
          </w:p>
        </w:tc>
      </w:tr>
      <w:tr>
        <w:trPr>
          <w:trHeight w:val="194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5"/>
              </w:numPr>
              <w:tabs>
                <w:tab w:val="clear" w:pos="709"/>
                <w:tab w:val="left" w:pos="360" w:leader="none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odnosi się z szacunkiem do nauczycieli i innych pracowników szkoły (nie lekceważy poleceń, nie zachowuje się arogancko i prowokująco) – </w:t>
            </w:r>
            <w:r>
              <w:rPr>
                <w:b/>
                <w:sz w:val="20"/>
                <w:szCs w:val="20"/>
              </w:rPr>
              <w:t>3p,  zazwyczaj – 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  <w:tab/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2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5"/>
              </w:numPr>
              <w:tabs>
                <w:tab w:val="clear" w:pos="709"/>
                <w:tab w:val="left" w:pos="360" w:leader="none"/>
              </w:tabs>
              <w:ind w:left="17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odpowiedzialny za swoje słowa i czyny (np. nie wykonuje wulgarnych rysunków, nie stosuje nieodpowiednich gestów) –</w:t>
            </w:r>
            <w:r>
              <w:rPr>
                <w:b/>
                <w:sz w:val="20"/>
                <w:szCs w:val="20"/>
              </w:rPr>
              <w:t xml:space="preserve"> 1p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175" w:leader="none"/>
                <w:tab w:val="left" w:pos="601" w:leader="none"/>
                <w:tab w:val="left" w:pos="1026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  <w:tab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72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  <w:tab/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ind w:left="5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tabs>
                <w:tab w:val="clear" w:pos="709"/>
                <w:tab w:val="left" w:pos="318" w:leader="none"/>
                <w:tab w:val="left" w:pos="743" w:leader="none"/>
                <w:tab w:val="left" w:pos="1168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.……/40</w:t>
            </w:r>
          </w:p>
        </w:tc>
      </w:tr>
    </w:tbl>
    <w:p>
      <w:pPr>
        <w:pStyle w:val="Normal"/>
        <w:spacing w:before="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SAMOOCENA ZACHOWANIA UCZNIA</w:t>
        <w:tab/>
        <w:t>Imię i nazwisko</w:t>
      </w:r>
      <w:r>
        <w:rPr>
          <w:rFonts w:cs="Times New Roman" w:ascii="Times New Roman" w:hAnsi="Times New Roman"/>
          <w:sz w:val="20"/>
          <w:szCs w:val="20"/>
        </w:rPr>
        <w:t>:………………………………………………</w:t>
      </w:r>
    </w:p>
    <w:sectPr>
      <w:type w:val="nextPage"/>
      <w:pgSz w:w="11906" w:h="16838"/>
      <w:pgMar w:left="1417" w:right="707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37a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  <w:sz w:val="20"/>
    </w:rPr>
  </w:style>
  <w:style w:type="character" w:styleId="ListLabel2">
    <w:name w:val="ListLabel 2"/>
    <w:qFormat/>
    <w:rPr>
      <w:b w:val="false"/>
      <w:i w:val="false"/>
      <w:sz w:val="20"/>
    </w:rPr>
  </w:style>
  <w:style w:type="character" w:styleId="ListLabel3">
    <w:name w:val="ListLabel 3"/>
    <w:qFormat/>
    <w:rPr>
      <w:b w:val="false"/>
      <w:i w:val="false"/>
      <w:sz w:val="20"/>
    </w:rPr>
  </w:style>
  <w:style w:type="character" w:styleId="ListLabel4">
    <w:name w:val="ListLabel 4"/>
    <w:qFormat/>
    <w:rPr>
      <w:b w:val="false"/>
      <w:i w:val="false"/>
      <w:sz w:val="20"/>
    </w:rPr>
  </w:style>
  <w:style w:type="character" w:styleId="ListLabel5">
    <w:name w:val="ListLabel 5"/>
    <w:qFormat/>
    <w:rPr>
      <w:b w:val="false"/>
      <w:i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f5b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B739-B8BA-4ECF-AB0F-5B8E903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LibreOffice/6.2.4.2$Windows_X86_64 LibreOffice_project/2412653d852ce75f65fbfa83fb7e7b669a126d64</Application>
  <Pages>1</Pages>
  <Words>455</Words>
  <Characters>2449</Characters>
  <CharactersWithSpaces>2889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2021-05-18T15:39:00Z</dcterms:created>
  <dc:creator>Marciniak</dc:creator>
  <dc:description/>
  <dc:language>pl-PL</dc:language>
  <cp:lastModifiedBy/>
  <cp:lastPrinted>2020-08-25T09:11:00Z</cp:lastPrinted>
  <dcterms:modified xsi:type="dcterms:W3CDTF">2021-05-18T19:02:22Z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