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AB17" w14:textId="3192E4E6" w:rsidR="002842C6" w:rsidRPr="000A0B2F" w:rsidRDefault="000202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Przedmiotow</w:t>
      </w:r>
      <w:r w:rsidR="00A93D7B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93D7B">
        <w:rPr>
          <w:rFonts w:ascii="Arial" w:eastAsia="Times New Roman" w:hAnsi="Arial" w:cs="Arial"/>
          <w:b/>
          <w:sz w:val="24"/>
          <w:szCs w:val="24"/>
          <w:lang w:eastAsia="pl-PL"/>
        </w:rPr>
        <w:t>zasady</w:t>
      </w: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oceniania z chemii</w:t>
      </w:r>
    </w:p>
    <w:p w14:paraId="45C04B6D" w14:textId="77777777" w:rsidR="002842C6" w:rsidRPr="000A0B2F" w:rsidRDefault="000202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Szkoła Podstawowa nr.1 im. Lotników Polskich w Poddębicach</w:t>
      </w:r>
    </w:p>
    <w:p w14:paraId="7D1A65AB" w14:textId="77777777" w:rsidR="002842C6" w:rsidRPr="000A0B2F" w:rsidRDefault="002842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BB3F7D" w14:textId="69BD1EE8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Przedmiotow</w:t>
      </w:r>
      <w:r w:rsidR="00A93D7B">
        <w:rPr>
          <w:rFonts w:ascii="Arial" w:eastAsia="Times New Roman" w:hAnsi="Arial" w:cs="Arial"/>
          <w:sz w:val="24"/>
          <w:szCs w:val="24"/>
          <w:lang w:eastAsia="pl-PL"/>
        </w:rPr>
        <w:t>e zasady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oceniania z chemii (PZO) opracowan</w:t>
      </w:r>
      <w:r w:rsidR="00A93D7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A93D7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 oparciu o:</w:t>
      </w:r>
    </w:p>
    <w:p w14:paraId="6C30BCDE" w14:textId="77777777" w:rsidR="00A93D7B" w:rsidRPr="00A93D7B" w:rsidRDefault="00A93D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D7B">
        <w:rPr>
          <w:rFonts w:ascii="Arial" w:hAnsi="Arial" w:cs="Arial"/>
          <w:sz w:val="24"/>
          <w:szCs w:val="24"/>
        </w:rPr>
        <w:t>Program nauczania chemii w klasach 7-8 szkoły podstawowej, MAC</w:t>
      </w:r>
    </w:p>
    <w:p w14:paraId="326B1C03" w14:textId="37E52106" w:rsidR="002842C6" w:rsidRPr="000A0B2F" w:rsidRDefault="00020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Podstawę programową w zakresie nauczania chemii ( Dz. U. z 2017 poz.856)</w:t>
      </w:r>
    </w:p>
    <w:p w14:paraId="521E63B9" w14:textId="7318A7BD" w:rsidR="002842C6" w:rsidRPr="000A0B2F" w:rsidRDefault="00020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Zasady Wewnątrzszkolnego  Oceniania (ZWO)</w:t>
      </w:r>
    </w:p>
    <w:p w14:paraId="72E498BB" w14:textId="77777777" w:rsidR="002842C6" w:rsidRPr="000A0B2F" w:rsidRDefault="002842C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426AF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Ocenie podlegają następujące osiągnięcia edukacyjne:</w:t>
      </w:r>
    </w:p>
    <w:p w14:paraId="6E0CDF03" w14:textId="77777777"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Znajomość i umiejętność korzystania z terminów i pojęć chemicznych do opisu zjawisk i właściwości, w tym:</w:t>
      </w:r>
    </w:p>
    <w:p w14:paraId="7ED47551" w14:textId="77777777"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odpowiedź ucznia udzielona na lekcji;</w:t>
      </w:r>
    </w:p>
    <w:p w14:paraId="37A58EC0" w14:textId="77777777"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dyskusja prowadzona na lekcji</w:t>
      </w:r>
    </w:p>
    <w:p w14:paraId="65622BFF" w14:textId="77777777"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poprawne stosowanie sprzętu chemicznego;</w:t>
      </w:r>
    </w:p>
    <w:p w14:paraId="023EC416" w14:textId="77777777"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opisywanie doświadczeń, prowadzenie obserwacji i wyciąganie wniosków;</w:t>
      </w:r>
    </w:p>
    <w:p w14:paraId="3CF5296E" w14:textId="77777777"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rozwiązywanie  zadań domowych.</w:t>
      </w:r>
    </w:p>
    <w:p w14:paraId="2443259A" w14:textId="77777777"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Umiejętność przeprowadzania obliczeń w różnych sytuacjach praktycznych, w tym:</w:t>
      </w:r>
    </w:p>
    <w:p w14:paraId="3F0637BF" w14:textId="77777777"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Rozwiązywanie zadań związanych ze stosowaniem praw chemicznych;</w:t>
      </w:r>
    </w:p>
    <w:p w14:paraId="6C957A11" w14:textId="77777777"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Przygotowywanie roztworów o określonym stężeniu procentowym;</w:t>
      </w:r>
    </w:p>
    <w:p w14:paraId="3D78DCA8" w14:textId="77777777"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Obliczanie gęstości substancji ( w oparciu o wzór);</w:t>
      </w:r>
    </w:p>
    <w:p w14:paraId="60B5E3E2" w14:textId="77777777"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Obliczanie składu procentowego mieszanin i związków chemicznych;</w:t>
      </w:r>
    </w:p>
    <w:p w14:paraId="3CF4408D" w14:textId="77777777"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Obliczanie zawartości jednego ze składników w mieszaninie lub związku chemicznym.</w:t>
      </w:r>
    </w:p>
    <w:p w14:paraId="015D26D6" w14:textId="77777777"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Umiejętność odczytywania i korzystania z informacji przedstawionej w formie tekstu, tabeli, wykresu, rysunku, schematu i fotografii oraz przetwarzania i interpretowania tych informacji, w tym:</w:t>
      </w:r>
    </w:p>
    <w:p w14:paraId="6DA78966" w14:textId="77777777" w:rsidR="002842C6" w:rsidRPr="000A0B2F" w:rsidRDefault="000202FF">
      <w:pPr>
        <w:pStyle w:val="Akapitzlist"/>
        <w:numPr>
          <w:ilvl w:val="0"/>
          <w:numId w:val="6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Praca z podręcznikiem, literaturą popularnonaukową i programami komputerowymi;</w:t>
      </w:r>
    </w:p>
    <w:p w14:paraId="4F4F0DF5" w14:textId="77777777" w:rsidR="002842C6" w:rsidRPr="000A0B2F" w:rsidRDefault="000202FF">
      <w:pPr>
        <w:pStyle w:val="Akapitzlist"/>
        <w:numPr>
          <w:ilvl w:val="0"/>
          <w:numId w:val="6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Analiza diagramów, wykresów, schematów, tabel i rysunków.</w:t>
      </w:r>
    </w:p>
    <w:p w14:paraId="26D757C8" w14:textId="77777777"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Umiejętność stosowania zintegrowanej wiedzy do objaśniania  zjawisk przyrodniczych, wskazywania i analizowania współczesnych zagrożeń i ochrony środowiska;</w:t>
      </w:r>
    </w:p>
    <w:p w14:paraId="2E4F5D16" w14:textId="77777777" w:rsidR="002842C6" w:rsidRPr="000A0B2F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Twórcze dyskusje poruszające problemy zagrożeń i ochrony środowiska;</w:t>
      </w:r>
    </w:p>
    <w:p w14:paraId="35B2EF22" w14:textId="77777777" w:rsidR="002842C6" w:rsidRPr="000A0B2F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Praca metodą projektów;</w:t>
      </w:r>
    </w:p>
    <w:p w14:paraId="2C8CB289" w14:textId="77777777" w:rsidR="002842C6" w:rsidRPr="000A0B2F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Analiza wyników badań środowiska przeprowadzonych przez uczniów w najbliższej okolicy.</w:t>
      </w:r>
    </w:p>
    <w:p w14:paraId="2CA9FAAD" w14:textId="77777777"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stosowania zintegrowanej wiedzy do rozwiązywania problemów, w tym:</w:t>
      </w:r>
    </w:p>
    <w:p w14:paraId="10028E93" w14:textId="77777777" w:rsidR="002842C6" w:rsidRPr="000A0B2F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Twórcze rozwiązywanie problemów – dostrzeganie i analiza problemu oraz planowanie metod jego rozwiązania;</w:t>
      </w:r>
    </w:p>
    <w:p w14:paraId="4D245B11" w14:textId="77777777" w:rsidR="002842C6" w:rsidRPr="000A0B2F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Twórcze projektowanie eksperymentów chemicznych wykonywanych na lekcji lub w domu – kojarzenie faktów, przeprowadzanie obserwacji i wyciąganie wniosków;</w:t>
      </w:r>
    </w:p>
    <w:p w14:paraId="06C687D3" w14:textId="77777777" w:rsidR="002842C6" w:rsidRPr="000A0B2F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Rozwiązywanie zadań – wypisywanie danych i szukanych, określanie toku postępowania, przedstawianie wyników i ich interpretacja.</w:t>
      </w:r>
    </w:p>
    <w:p w14:paraId="09556BAB" w14:textId="77777777" w:rsidR="002842C6" w:rsidRPr="000A0B2F" w:rsidRDefault="002842C6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03393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Ogólne kryteria oceniania z chemii:</w:t>
      </w:r>
    </w:p>
    <w:p w14:paraId="61974792" w14:textId="77777777"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A19C96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celującą otrzymuje uczeń, który:</w:t>
      </w:r>
    </w:p>
    <w:p w14:paraId="6A00D339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A0B2F">
        <w:rPr>
          <w:rFonts w:ascii="Arial" w:hAnsi="Arial" w:cs="Arial"/>
          <w:sz w:val="24"/>
          <w:szCs w:val="24"/>
        </w:rPr>
        <w:t>w wysokim stopniu opanował wiedzę i umiejętności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z programu nauczania - biegle zapisuje i bilansuje równania reakcji chemicznych oraz samodzielnie rozwiązuje zadania obliczeniowe o dużym stopniu trudności;</w:t>
      </w:r>
    </w:p>
    <w:p w14:paraId="3CB41C68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wyjaśnia zjawiska z życia codziennego w oparciu o zdobytą wiedzę;</w:t>
      </w:r>
    </w:p>
    <w:p w14:paraId="64B28E6E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stosuje wiadomości w sytuacjach nietypowych (problemowych);</w:t>
      </w:r>
    </w:p>
    <w:p w14:paraId="310F0B32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formułuje problemy oraz dokonuje analizy i syntezy nowych zjawisk;</w:t>
      </w:r>
    </w:p>
    <w:p w14:paraId="292D52F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proponuje rozwiązania nietypowe;</w:t>
      </w:r>
    </w:p>
    <w:p w14:paraId="4AD45A0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osiąga sukcesy w konkursach chemicznych;</w:t>
      </w:r>
    </w:p>
    <w:p w14:paraId="4F8E4390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potrafi udowodnić swoje zdanie, używając odpowiedniej argumentacji, będącej skutkiem zdobytej samodzielnie wiedzy.</w:t>
      </w:r>
    </w:p>
    <w:p w14:paraId="1FC2CBAC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bardzo dobrą otrzymuje uczeń, który:</w:t>
      </w:r>
    </w:p>
    <w:p w14:paraId="0F0C4F97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opanował w znacznym zakresie wiadomości i umiejętności określone w programie;</w:t>
      </w:r>
    </w:p>
    <w:p w14:paraId="66561FFB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zapisuje równania reakcji w zależności od etapu edukacyjnego słownie lub wzorami;</w:t>
      </w:r>
    </w:p>
    <w:p w14:paraId="1115CF01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stosuje zdobytą wiedzę do rozwiązywania problemów i zadań w nowych sytuacjach;</w:t>
      </w:r>
    </w:p>
    <w:p w14:paraId="0CB325A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wykazuje dużą samodzielność i potrafi bez pomocy nauczyciela korzystać z różnych źródeł wiedzy;</w:t>
      </w:r>
    </w:p>
    <w:p w14:paraId="4FB7DAF8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projektuje i bezpiecznie wykonuje proste doświadczenia chemiczne;</w:t>
      </w:r>
    </w:p>
    <w:p w14:paraId="5B58467E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biegle zapisuje i bilansuje równania reakcji chemicznych oraz samodzielnie rozwiązuje zadania obliczeniowe o dużym stopniu trudności;</w:t>
      </w:r>
    </w:p>
    <w:p w14:paraId="649526EA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potrafi poprawnie rozumować o kategoriach przyczynowo - skutkowych wykorzystując wiedzę przewidzianą programem również pokrewnych przedmiotów;</w:t>
      </w:r>
    </w:p>
    <w:p w14:paraId="4902C25D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wykazuje się aktywnością podczas lekcji.</w:t>
      </w:r>
    </w:p>
    <w:p w14:paraId="09E73E1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dobrą otrzymuje uczeń, który:</w:t>
      </w:r>
    </w:p>
    <w:p w14:paraId="07456C5F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opanował w dużym zakresie wiadomości i umiejętności określone w programie;</w:t>
      </w:r>
    </w:p>
    <w:p w14:paraId="0D5B2998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poprawnie stosuje wiadomości i umiejętności do samodzielnego rozwiązywania typowych zadań i problemów;</w:t>
      </w:r>
    </w:p>
    <w:p w14:paraId="7D575EB8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korzysta z układu okresowego pierwiastków chemicznych, wykresów, tablic chemicznych i innych źródeł wiedzy chemicznej;</w:t>
      </w:r>
    </w:p>
    <w:p w14:paraId="1BD9A30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bezpiecznie wykonuje proste doświadczenia chemiczne;</w:t>
      </w:r>
    </w:p>
    <w:p w14:paraId="074FB922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zapisuje i bilansuje równania reakcji chemicznych;</w:t>
      </w:r>
    </w:p>
    <w:p w14:paraId="187DF750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samodzielnie rozwiązuje zadania obliczeniowe o średnim stopniu trudności;</w:t>
      </w:r>
    </w:p>
    <w:p w14:paraId="3385871D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jest aktywny podczas lekcji.</w:t>
      </w:r>
    </w:p>
    <w:p w14:paraId="249D2F37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dostateczną otrzymuje uczeń, który:</w:t>
      </w:r>
    </w:p>
    <w:p w14:paraId="3D2915FD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opanował w zakresie podstawowym te wiadomości i umiejętności określone w programie, które są konieczne do dalszego kształcenia;</w:t>
      </w:r>
    </w:p>
    <w:p w14:paraId="6C3D6FE9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poprawnie stosuje wiadomości i umiejętności do rozwiązywania typowych zadań i problemów;</w:t>
      </w:r>
    </w:p>
    <w:p w14:paraId="0BFB3828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korzysta z innych źródeł wiedzy;</w:t>
      </w:r>
    </w:p>
    <w:p w14:paraId="3FA60968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bezpiecznie wykonuje proste doświadczenia chemiczne;</w:t>
      </w:r>
    </w:p>
    <w:p w14:paraId="5FC3C16E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zapisuje i bilansuje równania reakcji chemicznych oraz rozwiązuje zadania obliczeniowe o niewielkim stopniu trudności;</w:t>
      </w:r>
    </w:p>
    <w:p w14:paraId="73E09351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w czasie lekcji wykazuje się aktywnością w sposób zadowalający.</w:t>
      </w:r>
    </w:p>
    <w:p w14:paraId="09807C0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dopuszczającą otrzymuje uczeń, który:</w:t>
      </w:r>
    </w:p>
    <w:p w14:paraId="21228D62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ma pewne braki w wiadomościach i umiejętnościach określonych w programie, ale nie przekreślają one możliwości dalszego kształcenia;</w:t>
      </w:r>
    </w:p>
    <w:p w14:paraId="4596999B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rozwiązuje typowe zadania teoretyczne i praktyczne o niewielkim stopniu trudności;</w:t>
      </w:r>
    </w:p>
    <w:p w14:paraId="3D8FA13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bezpiecznie wykonuje proste doświadczenia chemiczne, zapisuje proste wzory i równania reakcji chemicznych;</w:t>
      </w:r>
    </w:p>
    <w:p w14:paraId="4A28362F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przejawia pewne niesystematyczne zaangażowanie w proces uczenia się.</w:t>
      </w:r>
    </w:p>
    <w:p w14:paraId="03B3914E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niedostateczną otrzymuje uczeń, który:</w:t>
      </w:r>
    </w:p>
    <w:p w14:paraId="1ADA03DA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- nie opanował tych wiadomości i umiejętności określonych programem, które są konieczne do dalszego kształcenia się </w:t>
      </w:r>
    </w:p>
    <w:p w14:paraId="38D2839C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potrafi rozwiązać zadań teoretycznych lub praktycznych o elementarnym stopniu trudności nawet przy pomocy nauczyciela</w:t>
      </w:r>
    </w:p>
    <w:p w14:paraId="7F0FC119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nie zna symboliki chemicznej</w:t>
      </w:r>
    </w:p>
    <w:p w14:paraId="1A6FDC96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potrafi napisać prostych wzorów chemicznych i najprostszych równań</w:t>
      </w:r>
    </w:p>
    <w:p w14:paraId="506E2DC0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chemicznych nawet z pomocą nauczyciela</w:t>
      </w:r>
    </w:p>
    <w:p w14:paraId="2DDDEEA0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potrafi bezpiecznie posługiwać się prostym sprzętem laboratoryjnym</w:t>
      </w:r>
    </w:p>
    <w:p w14:paraId="36183BBB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wykazuje zadowalającej aktywności poznawczej i chęci do pracy.</w:t>
      </w:r>
    </w:p>
    <w:p w14:paraId="5AB832F9" w14:textId="77777777"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886394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Formy aktywności podlegające ocenie</w:t>
      </w:r>
    </w:p>
    <w:p w14:paraId="76611EE5" w14:textId="77777777"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EB3A3F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a)wypowiedzi ustne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(przynajmniej raz w semestrze). Ocenie podlegać będzie swoboda wypowiedzi na  określony temat, rzeczowość, stosowanie języka chemicznego ,charakteryzowanie przemian chemicznych, umiejętność wnioskowania przyczynowo –skutkowego, umiejętności formułowania dłuższej wypowiedzi. Przy wypowiedzi ustnej obowiązuje znajomość materiału z trzech ostatnich lekcji.</w:t>
      </w:r>
    </w:p>
    <w:p w14:paraId="183A33E5" w14:textId="77777777"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97581" w14:textId="77777777" w:rsidR="00C37B99" w:rsidRPr="000A0B2F" w:rsidRDefault="000202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b)Kartkówki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dotyczące materiału z ostatniego tematu lekcji, zrealizowanego na nie więcej niż dwóch jednostkach lekcyjnych, nie wymagają wcześniejszej zapowiedzi. Jeżeli uczeń zgłosił nieprzygotowanie na początku lekcji, otrzymuje minus i nie pisze kartkówki.</w:t>
      </w:r>
    </w:p>
    <w:p w14:paraId="46C149F6" w14:textId="6F8C2377" w:rsidR="002842C6" w:rsidRPr="000A0B2F" w:rsidRDefault="000202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Kartkówki nie podlegają poprawianiu.</w:t>
      </w:r>
    </w:p>
    <w:p w14:paraId="164A41D6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c)Sprawdziany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podsumowujące poszczególne działy, semestralne lub całoroczne, diagnozy.</w:t>
      </w:r>
    </w:p>
    <w:p w14:paraId="7A4268B2" w14:textId="77777777" w:rsidR="00476F84" w:rsidRDefault="000202FF" w:rsidP="00476F8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Sprawdzian musi być zapowiedziany tydzień przed jego planowanym terminem. Termin sprawdzianu zostaje wpisany do e-dziennika. na prośbę uczniów sprawdzian może odbyć się w innym terminie uzgodnionym z nauczycielem. Uczniowie z prośbą muszą wystąpić najpóźniej w dniu poprzedzającym termin sprawdzianu.</w:t>
      </w:r>
    </w:p>
    <w:p w14:paraId="71D52505" w14:textId="23471D79" w:rsidR="001A22C8" w:rsidRPr="000A0B2F" w:rsidRDefault="001A22C8" w:rsidP="00476F8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Obowiązkiem ucznia jest zaliczenie każdego sprawdzianu.</w:t>
      </w:r>
      <w:r w:rsidRPr="000A0B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W przypadku usprawiedliwionej  nieobecności  na zajęciach w dniu zapowiedzianego sprawdzianu – uczeń jest zobowiązany uzgodnić termin i formę zaliczenia materiału z nauczycielem. Jeżeli uczeń nie był na sprawdzianie bez usprawiedliwienia, bądź nie wywiązuje się z powyższego obowiązku otrzymuje ocenę niedostateczną.</w:t>
      </w:r>
    </w:p>
    <w:p w14:paraId="18FA2B8D" w14:textId="77777777" w:rsidR="001A22C8" w:rsidRPr="000A0B2F" w:rsidRDefault="001A22C8" w:rsidP="001A22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658814" w14:textId="6096976B" w:rsidR="001A22C8" w:rsidRPr="000A0B2F" w:rsidRDefault="001A22C8" w:rsidP="004A4F3A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Jeśli uczeń jest nieobecny w dodatkowym terminie uzgodnionym z nauczycielem – ma obowiązek napisania sprawdzianu na pierwszej lekcji przedmiotu, podczas której będzie obecny.</w:t>
      </w:r>
    </w:p>
    <w:p w14:paraId="62224885" w14:textId="77777777" w:rsidR="001A22C8" w:rsidRPr="000A0B2F" w:rsidRDefault="001A22C8" w:rsidP="001A22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F651B8" w14:textId="6AA4C3E4" w:rsidR="00910249" w:rsidRPr="000A0B2F" w:rsidRDefault="001A22C8" w:rsidP="009102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910249" w:rsidRPr="000A0B2F">
        <w:rPr>
          <w:rFonts w:ascii="Arial" w:hAnsi="Arial" w:cs="Arial"/>
          <w:sz w:val="24"/>
          <w:szCs w:val="24"/>
        </w:rPr>
        <w:t xml:space="preserve">Oryginały sprawdzonych i ocenionych prac pisemnych i kontrolnych uczeń i jego rodzice otrzymują do wglądu w szkole. Na prośbę zainteresowanych może zostać wykonana kserokopia pracy pisemnej. </w:t>
      </w:r>
    </w:p>
    <w:p w14:paraId="6C2A8D3F" w14:textId="6E19F8BD" w:rsidR="001A22C8" w:rsidRPr="000A0B2F" w:rsidRDefault="001A22C8" w:rsidP="009102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6F8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posób poprawiania ocen ze sprawdzianów –</w:t>
      </w:r>
    </w:p>
    <w:p w14:paraId="37799D34" w14:textId="77777777" w:rsidR="001A22C8" w:rsidRPr="000A0B2F" w:rsidRDefault="001A22C8" w:rsidP="001A22C8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● uczeń może poprawić w ciągu semestru jeden dowolnie wybrany sprawdzian( każda ocena),</w:t>
      </w:r>
    </w:p>
    <w:p w14:paraId="4F909C58" w14:textId="77777777" w:rsidR="001A22C8" w:rsidRPr="000A0B2F" w:rsidRDefault="001A22C8" w:rsidP="001A22C8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● do średniej ważonej wlicza się ocenę z poprawy,</w:t>
      </w:r>
    </w:p>
    <w:p w14:paraId="63B30949" w14:textId="7AC112DA" w:rsidR="002842C6" w:rsidRPr="000A0B2F" w:rsidRDefault="001A22C8" w:rsidP="00386884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● zgłoszenie poprawy jest równoznaczne z podjęciem jej próby ( uczeń traci szansę na wybór kolejnych poprawianych sprawdzianów, chyba, że powodem była choroba).</w:t>
      </w:r>
    </w:p>
    <w:p w14:paraId="5BFD4163" w14:textId="77777777" w:rsidR="00386884" w:rsidRPr="000A0B2F" w:rsidRDefault="00386884" w:rsidP="00386884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7813B4" w14:textId="77777777" w:rsidR="002842C6" w:rsidRPr="000A0B2F" w:rsidRDefault="00020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B2F">
        <w:rPr>
          <w:rFonts w:ascii="Arial" w:hAnsi="Arial" w:cs="Arial"/>
          <w:bCs/>
          <w:sz w:val="24"/>
          <w:szCs w:val="24"/>
        </w:rPr>
        <w:t>Ujawnione przypadki</w:t>
      </w:r>
      <w:r w:rsidRPr="000A0B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B2F">
        <w:rPr>
          <w:rFonts w:ascii="Arial" w:hAnsi="Arial" w:cs="Arial"/>
          <w:sz w:val="24"/>
          <w:szCs w:val="24"/>
        </w:rPr>
        <w:t>spisywania na sprawdzianie, pracy pisemnej, kartkówce oraz korzystanie z podpowiedzi na kontrolnych pracach pisemnych i w trakcie odpowiedzi ustnych karane są otrzymaniem oceny niedostatecznej bez  prawa do poprawy. Uczeń podpowiadający także ponosi konsekwencje w postaci oceny niedostatecznej.</w:t>
      </w:r>
    </w:p>
    <w:p w14:paraId="2ACC960C" w14:textId="77777777" w:rsidR="00386884" w:rsidRPr="000A0B2F" w:rsidRDefault="00386884" w:rsidP="009102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Prace pisemne (kartkówki, prace klasowe i inne sprawdziany)  są konstruowane w sposób określający stosunek zadań z poszczególnych poziomów umiejętności i punktowane oraz oceniane są  w związku z powyższym  wg zasady: </w:t>
      </w:r>
    </w:p>
    <w:p w14:paraId="05A52374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Celujący</w:t>
      </w:r>
      <w:r w:rsidRPr="000A0B2F">
        <w:rPr>
          <w:rFonts w:ascii="Arial" w:hAnsi="Arial" w:cs="Arial"/>
          <w:sz w:val="24"/>
          <w:szCs w:val="24"/>
        </w:rPr>
        <w:tab/>
        <w:t xml:space="preserve">98-100% </w:t>
      </w:r>
    </w:p>
    <w:p w14:paraId="2B4DCB7E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Celujący-</w:t>
      </w:r>
      <w:r w:rsidRPr="000A0B2F">
        <w:rPr>
          <w:rFonts w:ascii="Arial" w:hAnsi="Arial" w:cs="Arial"/>
          <w:sz w:val="24"/>
          <w:szCs w:val="24"/>
        </w:rPr>
        <w:tab/>
        <w:t>96-97%</w:t>
      </w:r>
    </w:p>
    <w:p w14:paraId="62847D02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Bardzo dobry+   </w:t>
      </w:r>
      <w:r w:rsidRPr="000A0B2F">
        <w:rPr>
          <w:rFonts w:ascii="Arial" w:hAnsi="Arial" w:cs="Arial"/>
          <w:sz w:val="24"/>
          <w:szCs w:val="24"/>
        </w:rPr>
        <w:tab/>
        <w:t>93 - 95 %</w:t>
      </w:r>
    </w:p>
    <w:p w14:paraId="0FBCA692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Bardzo dobry   </w:t>
      </w:r>
      <w:r w:rsidRPr="000A0B2F">
        <w:rPr>
          <w:rFonts w:ascii="Arial" w:hAnsi="Arial" w:cs="Arial"/>
          <w:sz w:val="24"/>
          <w:szCs w:val="24"/>
        </w:rPr>
        <w:tab/>
        <w:t xml:space="preserve">90-92% </w:t>
      </w:r>
    </w:p>
    <w:p w14:paraId="534EF7A5" w14:textId="1E1F2FFF" w:rsidR="00386884" w:rsidRPr="000A0B2F" w:rsidRDefault="00386884" w:rsidP="00386884">
      <w:pPr>
        <w:tabs>
          <w:tab w:val="left" w:pos="4904"/>
        </w:tabs>
        <w:spacing w:line="360" w:lineRule="auto"/>
        <w:ind w:left="368" w:firstLine="709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Bardzo dobry-  </w:t>
      </w:r>
      <w:r w:rsidRPr="000A0B2F">
        <w:rPr>
          <w:rFonts w:ascii="Arial" w:hAnsi="Arial" w:cs="Arial"/>
          <w:sz w:val="24"/>
          <w:szCs w:val="24"/>
        </w:rPr>
        <w:tab/>
        <w:t xml:space="preserve">        </w:t>
      </w:r>
      <w:r w:rsidR="00910249" w:rsidRPr="000A0B2F">
        <w:rPr>
          <w:rFonts w:ascii="Arial" w:hAnsi="Arial" w:cs="Arial"/>
          <w:sz w:val="24"/>
          <w:szCs w:val="24"/>
        </w:rPr>
        <w:t xml:space="preserve">  </w:t>
      </w:r>
      <w:r w:rsidRPr="000A0B2F">
        <w:rPr>
          <w:rFonts w:ascii="Arial" w:hAnsi="Arial" w:cs="Arial"/>
          <w:sz w:val="24"/>
          <w:szCs w:val="24"/>
        </w:rPr>
        <w:t xml:space="preserve"> 86-89%</w:t>
      </w:r>
    </w:p>
    <w:p w14:paraId="177F4F28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Dobry+   </w:t>
      </w:r>
      <w:r w:rsidRPr="000A0B2F">
        <w:rPr>
          <w:rFonts w:ascii="Arial" w:hAnsi="Arial" w:cs="Arial"/>
          <w:sz w:val="24"/>
          <w:szCs w:val="24"/>
        </w:rPr>
        <w:tab/>
        <w:t>81-85%</w:t>
      </w:r>
    </w:p>
    <w:p w14:paraId="0A0C7FAF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Dobry    </w:t>
      </w:r>
      <w:r w:rsidRPr="000A0B2F">
        <w:rPr>
          <w:rFonts w:ascii="Arial" w:hAnsi="Arial" w:cs="Arial"/>
          <w:sz w:val="24"/>
          <w:szCs w:val="24"/>
        </w:rPr>
        <w:tab/>
        <w:t>75-80%</w:t>
      </w:r>
    </w:p>
    <w:p w14:paraId="1C8B215C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Dobry-    </w:t>
      </w:r>
      <w:r w:rsidRPr="000A0B2F">
        <w:rPr>
          <w:rFonts w:ascii="Arial" w:hAnsi="Arial" w:cs="Arial"/>
          <w:sz w:val="24"/>
          <w:szCs w:val="24"/>
        </w:rPr>
        <w:tab/>
        <w:t>70-74%</w:t>
      </w:r>
      <w:r w:rsidRPr="000A0B2F">
        <w:rPr>
          <w:rFonts w:ascii="Arial" w:hAnsi="Arial" w:cs="Arial"/>
          <w:sz w:val="24"/>
          <w:szCs w:val="24"/>
        </w:rPr>
        <w:tab/>
      </w:r>
    </w:p>
    <w:p w14:paraId="208B9686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Dostateczny+      </w:t>
      </w:r>
      <w:r w:rsidRPr="000A0B2F">
        <w:rPr>
          <w:rFonts w:ascii="Arial" w:hAnsi="Arial" w:cs="Arial"/>
          <w:sz w:val="24"/>
          <w:szCs w:val="24"/>
        </w:rPr>
        <w:tab/>
        <w:t>66-69%</w:t>
      </w:r>
    </w:p>
    <w:p w14:paraId="261A4CD3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Dostateczny      </w:t>
      </w:r>
      <w:r w:rsidRPr="000A0B2F">
        <w:rPr>
          <w:rFonts w:ascii="Arial" w:hAnsi="Arial" w:cs="Arial"/>
          <w:sz w:val="24"/>
          <w:szCs w:val="24"/>
        </w:rPr>
        <w:tab/>
        <w:t>55-65%</w:t>
      </w:r>
    </w:p>
    <w:p w14:paraId="5A0212B1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Dostateczny-</w:t>
      </w:r>
      <w:r w:rsidRPr="000A0B2F">
        <w:rPr>
          <w:rFonts w:ascii="Arial" w:hAnsi="Arial" w:cs="Arial"/>
          <w:sz w:val="24"/>
          <w:szCs w:val="24"/>
        </w:rPr>
        <w:tab/>
        <w:t>51-54%</w:t>
      </w:r>
    </w:p>
    <w:p w14:paraId="1C93FA8D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Dopuszczający+    </w:t>
      </w:r>
      <w:r w:rsidRPr="000A0B2F">
        <w:rPr>
          <w:rFonts w:ascii="Arial" w:hAnsi="Arial" w:cs="Arial"/>
          <w:sz w:val="24"/>
          <w:szCs w:val="24"/>
        </w:rPr>
        <w:tab/>
        <w:t>46-50%</w:t>
      </w:r>
    </w:p>
    <w:p w14:paraId="73FFBC6D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lastRenderedPageBreak/>
        <w:t>Dopuszczający</w:t>
      </w:r>
      <w:r w:rsidRPr="000A0B2F">
        <w:rPr>
          <w:rFonts w:ascii="Arial" w:hAnsi="Arial" w:cs="Arial"/>
          <w:sz w:val="24"/>
          <w:szCs w:val="24"/>
        </w:rPr>
        <w:tab/>
        <w:t>41-45%</w:t>
      </w:r>
    </w:p>
    <w:p w14:paraId="34EC8D32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Dopuszczający-</w:t>
      </w:r>
      <w:r w:rsidRPr="000A0B2F">
        <w:rPr>
          <w:rFonts w:ascii="Arial" w:hAnsi="Arial" w:cs="Arial"/>
          <w:sz w:val="24"/>
          <w:szCs w:val="24"/>
        </w:rPr>
        <w:tab/>
        <w:t>36-40%</w:t>
      </w:r>
    </w:p>
    <w:p w14:paraId="71F18AB5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Niedostateczny+</w:t>
      </w:r>
      <w:r w:rsidRPr="000A0B2F">
        <w:rPr>
          <w:rFonts w:ascii="Arial" w:hAnsi="Arial" w:cs="Arial"/>
          <w:sz w:val="24"/>
          <w:szCs w:val="24"/>
        </w:rPr>
        <w:tab/>
        <w:t>27-35%</w:t>
      </w:r>
    </w:p>
    <w:p w14:paraId="5A632FE6" w14:textId="77777777"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Niedostateczny</w:t>
      </w:r>
      <w:r w:rsidRPr="000A0B2F">
        <w:rPr>
          <w:rFonts w:ascii="Arial" w:hAnsi="Arial" w:cs="Arial"/>
          <w:sz w:val="24"/>
          <w:szCs w:val="24"/>
        </w:rPr>
        <w:tab/>
        <w:t xml:space="preserve"> 0-26%</w:t>
      </w:r>
    </w:p>
    <w:p w14:paraId="2798C698" w14:textId="77777777" w:rsidR="002842C6" w:rsidRPr="000A0B2F" w:rsidRDefault="002842C6">
      <w:pPr>
        <w:spacing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0785C5" w14:textId="77777777" w:rsidR="002842C6" w:rsidRPr="000A0B2F" w:rsidRDefault="00020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Wyniki sprawdzianu pisemnego uczeń powinien poznać w terminie nie dłuższym niż 14 dni. </w:t>
      </w:r>
    </w:p>
    <w:p w14:paraId="48B95AB8" w14:textId="77777777" w:rsidR="002842C6" w:rsidRPr="000A0B2F" w:rsidRDefault="002842C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73595E" w14:textId="77777777" w:rsidR="00476F84" w:rsidRDefault="000202FF" w:rsidP="00476F84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d) wkład</w:t>
      </w: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pracy w przyswojenie wiedzy na lekcji bieżącej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( krótkie wypowiedzi, praca w grupie, obserwacja doświadczeń i wyciąganie wniosków.</w:t>
      </w:r>
    </w:p>
    <w:p w14:paraId="00C4AF46" w14:textId="675A5B74" w:rsidR="006F664D" w:rsidRPr="006F664D" w:rsidRDefault="00476F84" w:rsidP="00476F84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F664D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0202FF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Aktywność</w:t>
      </w:r>
      <w:r w:rsidR="000202FF" w:rsidRPr="006F66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lekcji</w:t>
      </w:r>
      <w:r w:rsidR="000202FF" w:rsidRPr="006F664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0202FF" w:rsidRPr="006F664D">
        <w:rPr>
          <w:rFonts w:ascii="Arial" w:eastAsia="Times New Roman" w:hAnsi="Arial" w:cs="Arial"/>
          <w:sz w:val="24"/>
          <w:szCs w:val="24"/>
          <w:lang w:eastAsia="pl-PL"/>
        </w:rPr>
        <w:t xml:space="preserve">czyli zaangażowanie w tok lekcji, udział w dyskusji, wypowiedzi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202FF" w:rsidRPr="006F664D">
        <w:rPr>
          <w:rFonts w:ascii="Arial" w:eastAsia="Times New Roman" w:hAnsi="Arial" w:cs="Arial"/>
          <w:sz w:val="24"/>
          <w:szCs w:val="24"/>
          <w:lang w:eastAsia="pl-PL"/>
        </w:rPr>
        <w:t>podczas rozwiązywania problemów.</w:t>
      </w:r>
    </w:p>
    <w:p w14:paraId="32C7BC4D" w14:textId="065B33E0" w:rsidR="00F9491C" w:rsidRPr="00476F84" w:rsidRDefault="000202FF" w:rsidP="00476F8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/>
          <w:sz w:val="24"/>
          <w:szCs w:val="24"/>
          <w:lang w:eastAsia="pl-PL"/>
        </w:rPr>
        <w:t xml:space="preserve">Aktywność uczniów oceniana jest „+” </w:t>
      </w:r>
    </w:p>
    <w:p w14:paraId="28C0629A" w14:textId="77777777" w:rsidR="00F9491C" w:rsidRPr="006F664D" w:rsidRDefault="00F9491C" w:rsidP="00F9491C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 trzy „+” będzie można zamienić na ocenę dobrą po dobrowolnej decyzji ucznia, </w:t>
      </w:r>
    </w:p>
    <w:p w14:paraId="6D71ADDE" w14:textId="77777777" w:rsidR="00F9491C" w:rsidRPr="006F664D" w:rsidRDefault="00F9491C" w:rsidP="00F9491C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cztery „+”  będzie można zamienić na ocenę bardzo dobrą również po dobrowolnej decyzji ucznia, </w:t>
      </w:r>
    </w:p>
    <w:p w14:paraId="1342887F" w14:textId="5A6659B9" w:rsidR="006F664D" w:rsidRPr="006F664D" w:rsidRDefault="00F9491C" w:rsidP="006F664D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pięć „+”  będzie można zamienić na ocenę bardzo dobrą </w:t>
      </w:r>
    </w:p>
    <w:p w14:paraId="626A9587" w14:textId="77777777" w:rsidR="006F664D" w:rsidRPr="006F664D" w:rsidRDefault="006F664D" w:rsidP="006F664D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sześć „+” będzie można zamienić na ocenę celującą </w:t>
      </w:r>
      <w:r w:rsidR="00F9491C" w:rsidRPr="006F664D">
        <w:rPr>
          <w:rFonts w:ascii="Arial" w:hAnsi="Arial"/>
          <w:sz w:val="24"/>
          <w:szCs w:val="24"/>
        </w:rPr>
        <w:t>po dobrowolnej decyzji ucznia</w:t>
      </w:r>
      <w:r w:rsidRPr="006F664D">
        <w:rPr>
          <w:rFonts w:ascii="Arial" w:hAnsi="Arial"/>
          <w:sz w:val="24"/>
          <w:szCs w:val="24"/>
        </w:rPr>
        <w:t>.</w:t>
      </w:r>
      <w:r w:rsidR="00F9491C" w:rsidRPr="006F664D">
        <w:rPr>
          <w:rFonts w:ascii="Arial" w:hAnsi="Arial"/>
          <w:sz w:val="24"/>
          <w:szCs w:val="24"/>
        </w:rPr>
        <w:t xml:space="preserve"> </w:t>
      </w:r>
    </w:p>
    <w:p w14:paraId="5B475447" w14:textId="523550D3" w:rsidR="002842C6" w:rsidRPr="006F664D" w:rsidRDefault="006F664D" w:rsidP="006F664D">
      <w:pPr>
        <w:pStyle w:val="Akapitzlist"/>
        <w:spacing w:before="240" w:line="36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W </w:t>
      </w:r>
      <w:r w:rsidR="000202FF" w:rsidRPr="006F664D">
        <w:rPr>
          <w:rFonts w:ascii="Arial" w:eastAsia="Times New Roman" w:hAnsi="Arial" w:cs="Arial"/>
          <w:sz w:val="24"/>
          <w:szCs w:val="24"/>
          <w:lang w:eastAsia="pl-PL"/>
        </w:rPr>
        <w:t>przypadku dużego wkładu pracy na lekcji uczeń otrzymuje ocenę bardzo dobrą lub dobrą.</w:t>
      </w:r>
    </w:p>
    <w:p w14:paraId="5A79218D" w14:textId="77777777" w:rsidR="002842C6" w:rsidRPr="000A0B2F" w:rsidRDefault="002842C6">
      <w:pPr>
        <w:spacing w:after="0" w:line="36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C5C7D3" w14:textId="30E26E51" w:rsidR="006F664D" w:rsidRPr="00476F84" w:rsidRDefault="00476F84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eastAsia="Times New Roman" w:hAnsi="Arial"/>
          <w:b/>
          <w:lang w:eastAsia="pl-PL"/>
        </w:rPr>
        <w:t xml:space="preserve">f) </w:t>
      </w:r>
      <w:r w:rsidR="000202FF" w:rsidRPr="00476F84">
        <w:rPr>
          <w:rFonts w:ascii="Arial" w:eastAsia="Times New Roman" w:hAnsi="Arial"/>
          <w:b/>
          <w:lang w:eastAsia="pl-PL"/>
        </w:rPr>
        <w:t>Praca w grupie</w:t>
      </w:r>
      <w:r w:rsidR="000202FF" w:rsidRPr="00476F84">
        <w:rPr>
          <w:rFonts w:ascii="Arial" w:eastAsia="Times New Roman" w:hAnsi="Arial"/>
          <w:lang w:eastAsia="pl-PL"/>
        </w:rPr>
        <w:t xml:space="preserve"> –</w:t>
      </w:r>
      <w:r w:rsidR="006F664D" w:rsidRPr="00476F84">
        <w:rPr>
          <w:rFonts w:ascii="Arial" w:hAnsi="Arial"/>
        </w:rPr>
        <w:t xml:space="preserve"> Przy ocenie tej formy pracy stosuje się następujące kryteria:</w:t>
      </w:r>
    </w:p>
    <w:p w14:paraId="5D8FC643" w14:textId="77777777"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poprawność merytoryczna wykonanego zadania,</w:t>
      </w:r>
    </w:p>
    <w:p w14:paraId="6FB5E5A8" w14:textId="77777777"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stopień wykorzystania dostępnych źródeł informacji,</w:t>
      </w:r>
    </w:p>
    <w:p w14:paraId="30385EC2" w14:textId="77777777"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zaangażowanie w pracę grupy,</w:t>
      </w:r>
    </w:p>
    <w:p w14:paraId="7D9814B6" w14:textId="77777777"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pomysłowość i staranność,</w:t>
      </w:r>
    </w:p>
    <w:p w14:paraId="451EF16F" w14:textId="77777777" w:rsid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sposób prezentacji efektów końcowych.</w:t>
      </w:r>
    </w:p>
    <w:p w14:paraId="3FFCF81F" w14:textId="6BCA25F4" w:rsidR="006F664D" w:rsidRPr="00476F84" w:rsidRDefault="006F664D" w:rsidP="004A4F3A">
      <w:pPr>
        <w:pStyle w:val="Standard"/>
        <w:spacing w:before="240" w:after="240" w:line="360" w:lineRule="auto"/>
        <w:jc w:val="both"/>
        <w:rPr>
          <w:rFonts w:ascii="Arial" w:hAnsi="Arial"/>
        </w:rPr>
      </w:pPr>
      <w:r w:rsidRPr="00476F84">
        <w:rPr>
          <w:rFonts w:ascii="Arial" w:hAnsi="Arial"/>
        </w:rPr>
        <w:lastRenderedPageBreak/>
        <w:t>Członkowie grupy otrzymują zwykle jednakowe oceny. Może się zdarzyć, że uczeń wyróżniający się w pracy grupy otrzyma ocenę podwyższoną, a inny ( mniej zaangażowany ) – obniżoną.</w:t>
      </w:r>
    </w:p>
    <w:p w14:paraId="1815A47F" w14:textId="77777777" w:rsidR="002842C6" w:rsidRPr="00476F84" w:rsidRDefault="002842C6" w:rsidP="00476F84">
      <w:pPr>
        <w:pStyle w:val="Akapitzlist"/>
        <w:spacing w:before="240" w:after="0" w:line="36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44A39" w14:textId="1A685DC7" w:rsidR="002842C6" w:rsidRPr="00476F84" w:rsidRDefault="00476F84" w:rsidP="00476F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g)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202FF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Ćwiczenia laboratoryjne</w:t>
      </w:r>
      <w:r w:rsidR="000202FF" w:rsidRPr="00476F8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0202FF" w:rsidRPr="00476F84">
        <w:rPr>
          <w:rFonts w:ascii="Arial" w:eastAsia="Times New Roman" w:hAnsi="Arial" w:cs="Arial"/>
          <w:sz w:val="24"/>
          <w:szCs w:val="24"/>
          <w:lang w:eastAsia="pl-PL"/>
        </w:rPr>
        <w:t>przeprowadzane w grupie oraz demonstracje indywidualne, przestrzeganie przepisów bhp.</w:t>
      </w:r>
    </w:p>
    <w:p w14:paraId="69B01504" w14:textId="77777777" w:rsidR="002842C6" w:rsidRPr="000A0B2F" w:rsidRDefault="000202FF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Uczeń oceniany jest zgodnie z poniższymi kryteriami:</w:t>
      </w:r>
    </w:p>
    <w:p w14:paraId="23233005" w14:textId="77777777"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dopuszczająca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;   ko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mpletuje potrzebny sprzęt i odczynniki, planuje fazy eksperymentu, prowadzi dokumentację.</w:t>
      </w:r>
    </w:p>
    <w:p w14:paraId="17F5E312" w14:textId="77777777"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dostateczna: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montuje aparaturę potrzebną do przeprowadzenia doświadczenia, bezpiecznie posługuje się potrzebnymi odczynnikami, formułuje spostrzeżenia</w:t>
      </w:r>
    </w:p>
    <w:p w14:paraId="4F14E64E" w14:textId="77777777"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dobra: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postawi hipotezę i potrafi ją weryfikować, wyciąga wnioski z doświadczenia</w:t>
      </w:r>
    </w:p>
    <w:p w14:paraId="6FD42416" w14:textId="77777777"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bardzo dobra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wyjaśnia celowość poszczególnych etapów, uzasadnia celowość stawianej hipotezy i jej weryfikację</w:t>
      </w:r>
    </w:p>
    <w:p w14:paraId="218385E6" w14:textId="25C58097" w:rsidR="002842C6" w:rsidRPr="000A0B2F" w:rsidRDefault="000202FF" w:rsidP="00417F46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celująca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 proponuje inne eksperymentu pozwalające na weryfikacje stawianej hipotezy.</w:t>
      </w:r>
    </w:p>
    <w:p w14:paraId="4DB48C97" w14:textId="77777777" w:rsidR="002842C6" w:rsidRPr="000A0B2F" w:rsidRDefault="002842C6">
      <w:pPr>
        <w:pStyle w:val="Akapitzlist"/>
        <w:spacing w:after="0" w:line="360" w:lineRule="auto"/>
        <w:ind w:left="1134" w:hanging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A5D9642" w14:textId="77777777" w:rsidR="00476F84" w:rsidRPr="00476F84" w:rsidRDefault="00476F84" w:rsidP="00476F84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22825400" w14:textId="43A7FC40" w:rsidR="002842C6" w:rsidRPr="00476F84" w:rsidRDefault="00476F84" w:rsidP="00476F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h</w:t>
      </w:r>
      <w:r w:rsidR="006966C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0202FF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Rozwiązywanie zadań – </w:t>
      </w:r>
      <w:r w:rsidR="000202FF" w:rsidRPr="00476F84">
        <w:rPr>
          <w:rFonts w:ascii="Arial" w:eastAsia="Times New Roman" w:hAnsi="Arial" w:cs="Arial"/>
          <w:sz w:val="24"/>
          <w:szCs w:val="24"/>
          <w:lang w:eastAsia="pl-PL"/>
        </w:rPr>
        <w:t>zastosowanie poznanych praw chemicznych</w:t>
      </w:r>
    </w:p>
    <w:p w14:paraId="7CDD40FD" w14:textId="77777777" w:rsidR="002842C6" w:rsidRPr="000A0B2F" w:rsidRDefault="002842C6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132491" w14:textId="77777777"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Uczeń oceniany jest zgodnie z poniższymi kryteriami:</w:t>
      </w:r>
    </w:p>
    <w:p w14:paraId="2C6EB5DB" w14:textId="77777777"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dopuszczająca: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z pomocą nauczyciela dokona analizy zadania, wykona proste obliczenia bez przekształcania wzorów.</w:t>
      </w:r>
    </w:p>
    <w:p w14:paraId="2E434A9B" w14:textId="77777777"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dostateczna: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samodzielnie dokona analizy zadania, poda dane i szukane. Rozwiązuje zadania wymagające kilku operacji matematycznych, prowadzi obliczenia w oparciu o prawo zachowania masy.</w:t>
      </w:r>
    </w:p>
    <w:p w14:paraId="6691F10D" w14:textId="77777777"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dobra: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rozwiązuje zadania wymagające zamiany wielkości fizycznych, zamienia jednostki, wykonuje obliczenia w oparciu o równania reakcji chemicznych, wykonuje obliczenia w oparciu o prawo stałości składu związku chemicznego.</w:t>
      </w:r>
    </w:p>
    <w:p w14:paraId="07D96A46" w14:textId="77777777"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bardzo dobra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  rozwiązuje zadania o podwyższonym stopniu trudności, argumentuje poprawność rozwiązania zadania.</w:t>
      </w:r>
    </w:p>
    <w:p w14:paraId="3ACEBE25" w14:textId="77777777"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Ocena celująca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podaje metodę rozwiązania zadania nowego typu, pokazuje inne sposoby rozwiązania zadania.</w:t>
      </w:r>
    </w:p>
    <w:p w14:paraId="28616C8E" w14:textId="77777777" w:rsidR="002842C6" w:rsidRPr="000A0B2F" w:rsidRDefault="002842C6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C8E58A1" w14:textId="77777777" w:rsidR="002842C6" w:rsidRPr="000A0B2F" w:rsidRDefault="002842C6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BEAF88C" w14:textId="6E58B3C0" w:rsidR="002842C6" w:rsidRPr="006966CB" w:rsidRDefault="006966CB" w:rsidP="00696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6CB">
        <w:rPr>
          <w:rFonts w:ascii="Arial" w:eastAsia="Times New Roman" w:hAnsi="Arial" w:cs="Arial"/>
          <w:b/>
          <w:sz w:val="24"/>
          <w:szCs w:val="24"/>
          <w:lang w:eastAsia="pl-PL"/>
        </w:rPr>
        <w:t>i)</w:t>
      </w:r>
      <w:r w:rsidR="000202FF" w:rsidRPr="006966CB">
        <w:rPr>
          <w:rFonts w:ascii="Arial" w:eastAsia="Times New Roman" w:hAnsi="Arial" w:cs="Arial"/>
          <w:b/>
          <w:sz w:val="24"/>
          <w:szCs w:val="24"/>
          <w:lang w:eastAsia="pl-PL"/>
        </w:rPr>
        <w:t>Praca domowa</w:t>
      </w:r>
    </w:p>
    <w:p w14:paraId="404DE774" w14:textId="77777777" w:rsidR="002842C6" w:rsidRPr="000A0B2F" w:rsidRDefault="000202FF">
      <w:pPr>
        <w:spacing w:after="0" w:line="360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  Będzie oceniana w skali celujący, bardzo dobry, dobry, dostateczny, dopuszczający.</w:t>
      </w:r>
    </w:p>
    <w:p w14:paraId="07B529C1" w14:textId="77777777" w:rsidR="002842C6" w:rsidRPr="000A0B2F" w:rsidRDefault="002842C6">
      <w:pPr>
        <w:spacing w:after="0" w:line="360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F9812" w14:textId="554406BC" w:rsidR="002842C6" w:rsidRPr="006966CB" w:rsidRDefault="006966CB" w:rsidP="006966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j)</w:t>
      </w:r>
      <w:r w:rsidR="000202FF" w:rsidRPr="006966CB">
        <w:rPr>
          <w:rFonts w:ascii="Arial" w:eastAsia="Times New Roman" w:hAnsi="Arial" w:cs="Arial"/>
          <w:b/>
          <w:sz w:val="24"/>
          <w:szCs w:val="24"/>
          <w:lang w:eastAsia="pl-PL"/>
        </w:rPr>
        <w:t>Zeszyt przedmiotowy</w:t>
      </w:r>
    </w:p>
    <w:p w14:paraId="0D49C4E8" w14:textId="77777777" w:rsidR="002842C6" w:rsidRPr="000A0B2F" w:rsidRDefault="000202F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Jest obowiązkowy. Powinien być prowadzony starannie. Ocenie podlega staranność, poprawność rzeczowa, notatki - stopień ich przydatności do utrwalania i powtarzania wiadomości (czytelność pisma i poprawność treści merytorycznych). Jeżeli uczeń nie jest obecny na lekcji, musi uzupełnić zeszyt.</w:t>
      </w:r>
    </w:p>
    <w:p w14:paraId="4AC75FE2" w14:textId="73753881" w:rsidR="00F9491C" w:rsidRPr="00F9491C" w:rsidRDefault="000202FF" w:rsidP="00F9491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W razie dłuższej nieobecności (minimum tydzień) spowodowanej np. chorobą, termin </w:t>
      </w:r>
      <w:r w:rsidRPr="00F9491C">
        <w:rPr>
          <w:rFonts w:ascii="Arial" w:eastAsia="Times New Roman" w:hAnsi="Arial" w:cs="Arial"/>
          <w:sz w:val="24"/>
          <w:szCs w:val="24"/>
          <w:lang w:eastAsia="pl-PL"/>
        </w:rPr>
        <w:t>uzupełniania zeszytu uczeń uzgadnia z nauczycielem. Uczeń jest zobowiązany przynosić zeszyt na każdą lekcję. Brak zeszytu odnotowuje się w dzienniku lekcyjnym znaczkiem „</w:t>
      </w:r>
      <w:proofErr w:type="spellStart"/>
      <w:r w:rsidR="00F9491C" w:rsidRPr="00F9491C">
        <w:rPr>
          <w:rFonts w:ascii="Arial" w:eastAsia="Times New Roman" w:hAnsi="Arial" w:cs="Arial"/>
          <w:sz w:val="24"/>
          <w:szCs w:val="24"/>
          <w:lang w:eastAsia="pl-PL"/>
        </w:rPr>
        <w:t>bz</w:t>
      </w:r>
      <w:proofErr w:type="spellEnd"/>
      <w:r w:rsidRPr="00F9491C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F9491C" w:rsidRPr="00F9491C">
        <w:rPr>
          <w:rFonts w:ascii="Arial" w:hAnsi="Arial" w:cs="Arial"/>
          <w:sz w:val="24"/>
          <w:szCs w:val="24"/>
        </w:rPr>
        <w:t>i nie ma wpływu na ocenę  z przedmiotu, natomiast uwzględniane jest w ocenie zachowania.</w:t>
      </w:r>
    </w:p>
    <w:p w14:paraId="28073F45" w14:textId="34BEC1B3" w:rsidR="00A0360B" w:rsidRPr="000A0B2F" w:rsidRDefault="00A0360B" w:rsidP="006966C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Ocenie podlegają także aktywności, związane z nauczaniem z wykorzystywaniem metod i technik kształcenia na odległość, wykonywane przez uczniów zdalnie, na zasadach opisanych w niniejszym dokumencie. </w:t>
      </w:r>
    </w:p>
    <w:p w14:paraId="39130AEA" w14:textId="77777777"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Nieprzygotowania i nieobecności ucznia na lekcji</w:t>
      </w:r>
    </w:p>
    <w:p w14:paraId="55BAB193" w14:textId="2E213700" w:rsidR="00A24F70" w:rsidRPr="002D7EAD" w:rsidRDefault="000202FF" w:rsidP="00A24F7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Dwa razy w półroczu uczeń może zgłosić nieprzygotowanie do lekcji bez żadnych sankcji (brak pracy domowej ustnej lub pisemnej lub brak zeszytu z pracą lub wymaganych materiałów). Każde kolejne nieprzygotowanie </w:t>
      </w:r>
      <w:r w:rsidR="00A24F70" w:rsidRPr="002D7EA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24F70" w:rsidRPr="002D7EAD">
        <w:rPr>
          <w:rFonts w:ascii="Arial" w:hAnsi="Arial" w:cs="Arial"/>
          <w:sz w:val="24"/>
          <w:szCs w:val="24"/>
        </w:rPr>
        <w:t>Nie przyniesienie zeszytu, zeszytu ćwiczeń, podręczników, nie przyniesienie niezbędnych przyborów i materiałów odnotowywane jest w dzienniku jako „</w:t>
      </w:r>
      <w:proofErr w:type="spellStart"/>
      <w:r w:rsidR="00A24F70" w:rsidRPr="002D7EAD">
        <w:rPr>
          <w:rFonts w:ascii="Arial" w:hAnsi="Arial" w:cs="Arial"/>
          <w:sz w:val="24"/>
          <w:szCs w:val="24"/>
        </w:rPr>
        <w:t>bz</w:t>
      </w:r>
      <w:proofErr w:type="spellEnd"/>
      <w:r w:rsidR="00A24F70" w:rsidRPr="002D7EAD">
        <w:rPr>
          <w:rFonts w:ascii="Arial" w:hAnsi="Arial" w:cs="Arial"/>
          <w:sz w:val="24"/>
          <w:szCs w:val="24"/>
        </w:rPr>
        <w:t>” i nie ma wpływu na ocenę   z przedmiotu, natomiast uwzględniane jest w ocenie zachowania.</w:t>
      </w:r>
    </w:p>
    <w:p w14:paraId="6C97D326" w14:textId="763B3B47" w:rsidR="002842C6" w:rsidRPr="00A24F70" w:rsidRDefault="002842C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78C46CD" w14:textId="77777777" w:rsidR="002842C6" w:rsidRPr="000A0B2F" w:rsidRDefault="00020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Dopuszcza się możliwość usprawiedliwienia kolejnych nieprzygotowań do lekcji, gdy uczeń z powodu choroby nie był obecny na zajęciach dłużej niż dwa tygodnie. Uczeń ustala z nauczycielem termin i zakres zaliczenia materiału. Ponadto uzupełnia brakujące notatki.</w:t>
      </w:r>
    </w:p>
    <w:p w14:paraId="7B84F2D2" w14:textId="77777777" w:rsidR="002842C6" w:rsidRPr="000A0B2F" w:rsidRDefault="00020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Nauczyciel może też zlecić uczniowi wykonanie dodatkowej pracy domowej, jeśli ten nie uważa na zajęciach i lekceważy polecenia nauczyciela. Uczeń otrzymuje trzy upomnienia, a za czwartym razem dodatkową pracę domową związaną z bieżącą lekcją.</w:t>
      </w:r>
    </w:p>
    <w:p w14:paraId="36646604" w14:textId="77777777" w:rsidR="002842C6" w:rsidRDefault="000202FF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Uczeń zgłasza nieprzygotowanie na początku lekcji. Jeśli tego nie zrobi, otrzymuje ocenę niedostateczną.</w:t>
      </w:r>
    </w:p>
    <w:p w14:paraId="44AA6784" w14:textId="77777777" w:rsidR="002842C6" w:rsidRPr="000A0B2F" w:rsidRDefault="002842C6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21868" w14:textId="77777777"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Sposoby informowania o osiągnięciach i postępach:</w:t>
      </w:r>
    </w:p>
    <w:p w14:paraId="607F255F" w14:textId="77777777" w:rsidR="002842C6" w:rsidRPr="000A0B2F" w:rsidRDefault="000202FF">
      <w:pPr>
        <w:spacing w:after="0" w:line="360" w:lineRule="auto"/>
        <w:ind w:left="284" w:hanging="14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Uczniów:</w:t>
      </w:r>
    </w:p>
    <w:p w14:paraId="08C99451" w14:textId="77777777" w:rsidR="002842C6" w:rsidRPr="000A0B2F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ustne uzasadnienie oceny,</w:t>
      </w:r>
    </w:p>
    <w:p w14:paraId="384BA2FF" w14:textId="77777777" w:rsidR="002842C6" w:rsidRPr="000A0B2F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recenzje prac pisemnych,</w:t>
      </w:r>
    </w:p>
    <w:p w14:paraId="48B8D39F" w14:textId="77777777" w:rsidR="002842C6" w:rsidRPr="000A0B2F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publikowanie wyników konkursów,</w:t>
      </w:r>
    </w:p>
    <w:p w14:paraId="759B636F" w14:textId="77777777"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Rodziców:</w:t>
      </w:r>
    </w:p>
    <w:p w14:paraId="65429002" w14:textId="7ACF1C9C" w:rsidR="002842C6" w:rsidRPr="000A0B2F" w:rsidRDefault="000202FF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rozmowa indywidualna,</w:t>
      </w:r>
    </w:p>
    <w:p w14:paraId="459B9224" w14:textId="66A7ECC8" w:rsidR="002842C6" w:rsidRPr="000A0B2F" w:rsidRDefault="000202FF" w:rsidP="00D902F9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udostępnienie prac do wglądu</w:t>
      </w:r>
      <w:r w:rsidR="00CD1FD9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 szkole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D1FD9" w:rsidRPr="000A0B2F">
        <w:rPr>
          <w:rFonts w:ascii="Arial" w:hAnsi="Arial" w:cs="Arial"/>
          <w:sz w:val="24"/>
          <w:szCs w:val="24"/>
        </w:rPr>
        <w:t xml:space="preserve">  Na prośbę zainteresowanych może zostać wykonana kserokopia pracy pisemnej.</w:t>
      </w:r>
    </w:p>
    <w:p w14:paraId="7C423AC1" w14:textId="7A92C87B" w:rsidR="002842C6" w:rsidRPr="000A0B2F" w:rsidRDefault="000202FF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korespondencja poprzez dziennik elektroniczny,</w:t>
      </w:r>
    </w:p>
    <w:p w14:paraId="13D4E97D" w14:textId="77777777" w:rsidR="002842C6" w:rsidRPr="000A0B2F" w:rsidRDefault="000202FF" w:rsidP="00D902F9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świadectwo.</w:t>
      </w:r>
    </w:p>
    <w:p w14:paraId="6A0E1F1F" w14:textId="77777777"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Skala ocen: </w:t>
      </w:r>
    </w:p>
    <w:p w14:paraId="3ACCE9BD" w14:textId="1D6BEE3F" w:rsidR="002842C6" w:rsidRPr="000A0B2F" w:rsidRDefault="00D90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ceny 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śródroczne i </w:t>
      </w:r>
      <w:proofErr w:type="spellStart"/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>końcoworoczne</w:t>
      </w:r>
      <w:proofErr w:type="spellEnd"/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wyrażone są pełną oceną tj. celujący, bardzo dobry, dobry, dostateczny </w:t>
      </w:r>
      <w:r w:rsidR="0073645A" w:rsidRPr="000A0B2F">
        <w:rPr>
          <w:rFonts w:ascii="Arial" w:eastAsia="Times New Roman" w:hAnsi="Arial" w:cs="Arial"/>
          <w:sz w:val="24"/>
          <w:szCs w:val="24"/>
          <w:lang w:eastAsia="pl-PL"/>
        </w:rPr>
        <w:t>,dopuszczający, niedostateczny</w:t>
      </w:r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3D216A1" w14:textId="25C45031" w:rsidR="00417F46" w:rsidRPr="000A0B2F" w:rsidRDefault="00417F46" w:rsidP="00417F46">
      <w:pPr>
        <w:pStyle w:val="Standard"/>
        <w:tabs>
          <w:tab w:val="left" w:pos="1940"/>
        </w:tabs>
        <w:jc w:val="both"/>
        <w:rPr>
          <w:rFonts w:ascii="Arial" w:hAnsi="Arial"/>
          <w:b/>
          <w:i/>
        </w:rPr>
      </w:pPr>
      <w:r w:rsidRPr="000A0B2F">
        <w:rPr>
          <w:rFonts w:ascii="Arial" w:hAnsi="Arial"/>
          <w:b/>
          <w:i/>
        </w:rPr>
        <w:t>Ocena śródroczna i roczna jest wystawiana po obliczeniu średniej ważonej.</w:t>
      </w:r>
    </w:p>
    <w:p w14:paraId="671D2A10" w14:textId="64E3A17E" w:rsidR="00CD1FD9" w:rsidRPr="000A0B2F" w:rsidRDefault="00CD1FD9" w:rsidP="00417F46">
      <w:pPr>
        <w:pStyle w:val="Standard"/>
        <w:tabs>
          <w:tab w:val="left" w:pos="1940"/>
        </w:tabs>
        <w:jc w:val="both"/>
        <w:rPr>
          <w:rFonts w:ascii="Arial" w:hAnsi="Arial"/>
          <w:b/>
          <w:i/>
        </w:rPr>
      </w:pPr>
    </w:p>
    <w:p w14:paraId="14AC6F88" w14:textId="77777777" w:rsidR="00CD1FD9" w:rsidRPr="000A0B2F" w:rsidRDefault="00CD1FD9" w:rsidP="00CD1F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Waga ocen cząstkowych z diagnozy,  sprawdzianów i kartkówek wynosi       6.</w:t>
      </w:r>
    </w:p>
    <w:p w14:paraId="363F620A" w14:textId="77777777" w:rsidR="00CD1FD9" w:rsidRPr="000A0B2F" w:rsidRDefault="00CD1FD9" w:rsidP="00CD1F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Waga ocen cząstkowych z odpowiedzi ustnych, prac domowych, aktywności na lekcji lub innych form pracy wynosi    4.</w:t>
      </w:r>
    </w:p>
    <w:p w14:paraId="38A0E4DD" w14:textId="77777777" w:rsidR="00CD1FD9" w:rsidRPr="000A0B2F" w:rsidRDefault="00CD1FD9" w:rsidP="00CD1F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78B3DA" w14:textId="77777777" w:rsidR="00CD1FD9" w:rsidRPr="000A0B2F" w:rsidRDefault="00CD1FD9" w:rsidP="00CD1F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Do średniej ważonej brane są następujące wartości ocen :</w:t>
      </w:r>
    </w:p>
    <w:p w14:paraId="24986333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Ocena       Wartość oceny</w:t>
      </w:r>
    </w:p>
    <w:p w14:paraId="05226D6E" w14:textId="77777777" w:rsidR="00CD1FD9" w:rsidRPr="000A0B2F" w:rsidRDefault="00CD1FD9" w:rsidP="00CD1FD9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1                    1,00</w:t>
      </w:r>
    </w:p>
    <w:p w14:paraId="14CCB688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1 +                 1,50</w:t>
      </w:r>
    </w:p>
    <w:p w14:paraId="0C834146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2 –                 1,75</w:t>
      </w:r>
    </w:p>
    <w:p w14:paraId="226BC0F2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2                    2,00</w:t>
      </w:r>
    </w:p>
    <w:p w14:paraId="1AD5C554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2+                  2,50</w:t>
      </w:r>
    </w:p>
    <w:p w14:paraId="15FFF0F3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3 –                 2,75</w:t>
      </w:r>
    </w:p>
    <w:p w14:paraId="16CB4E0E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3                    3,00</w:t>
      </w:r>
    </w:p>
    <w:p w14:paraId="107E3645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3+                  3,50</w:t>
      </w:r>
    </w:p>
    <w:p w14:paraId="54F4BDF8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4 –                 3,75</w:t>
      </w:r>
    </w:p>
    <w:p w14:paraId="4C28C92E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4                    4,00</w:t>
      </w:r>
    </w:p>
    <w:p w14:paraId="53BACDBD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4+                  4,50</w:t>
      </w:r>
    </w:p>
    <w:p w14:paraId="4073B84E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5 –                 4,75</w:t>
      </w:r>
    </w:p>
    <w:p w14:paraId="327270B6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5                    5,00</w:t>
      </w:r>
    </w:p>
    <w:p w14:paraId="6B5AD0EE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5+                  5,50</w:t>
      </w:r>
    </w:p>
    <w:p w14:paraId="160E19FF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6 –                 5,75</w:t>
      </w:r>
    </w:p>
    <w:p w14:paraId="360815E4" w14:textId="77777777"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6                    6,00</w:t>
      </w:r>
    </w:p>
    <w:p w14:paraId="0BB75E61" w14:textId="77777777" w:rsidR="00CD1FD9" w:rsidRPr="000A0B2F" w:rsidRDefault="00CD1FD9" w:rsidP="00417F46">
      <w:pPr>
        <w:pStyle w:val="Standard"/>
        <w:tabs>
          <w:tab w:val="left" w:pos="1940"/>
        </w:tabs>
        <w:jc w:val="both"/>
        <w:rPr>
          <w:rFonts w:ascii="Arial" w:hAnsi="Arial"/>
          <w:b/>
          <w:i/>
        </w:rPr>
      </w:pPr>
    </w:p>
    <w:p w14:paraId="6DBB0A3C" w14:textId="77777777" w:rsidR="00417F46" w:rsidRPr="000A0B2F" w:rsidRDefault="00417F46" w:rsidP="00417F46">
      <w:pPr>
        <w:pStyle w:val="Standard"/>
        <w:tabs>
          <w:tab w:val="left" w:pos="2300"/>
        </w:tabs>
        <w:ind w:left="360"/>
        <w:rPr>
          <w:rFonts w:ascii="Arial" w:hAnsi="Arial"/>
          <w:b/>
          <w:i/>
        </w:rPr>
      </w:pPr>
    </w:p>
    <w:p w14:paraId="3B849848" w14:textId="77777777" w:rsidR="00417F46" w:rsidRPr="004A4F3A" w:rsidRDefault="00417F46" w:rsidP="00417F46">
      <w:pPr>
        <w:pStyle w:val="Standard"/>
        <w:tabs>
          <w:tab w:val="left" w:pos="2300"/>
        </w:tabs>
        <w:ind w:left="360"/>
        <w:jc w:val="center"/>
        <w:rPr>
          <w:rFonts w:ascii="Arial" w:hAnsi="Arial"/>
          <w:b/>
          <w:iCs/>
        </w:rPr>
      </w:pPr>
      <w:r w:rsidRPr="004A4F3A">
        <w:rPr>
          <w:rFonts w:ascii="Arial" w:hAnsi="Arial"/>
          <w:b/>
          <w:iCs/>
        </w:rPr>
        <w:t>Ocena śródroczna:</w:t>
      </w:r>
    </w:p>
    <w:p w14:paraId="68D2DEFE" w14:textId="77777777" w:rsidR="00417F46" w:rsidRPr="000A0B2F" w:rsidRDefault="00417F46" w:rsidP="00417F46">
      <w:pPr>
        <w:pStyle w:val="Standard"/>
        <w:tabs>
          <w:tab w:val="left" w:pos="2300"/>
        </w:tabs>
        <w:ind w:left="360"/>
        <w:jc w:val="center"/>
        <w:rPr>
          <w:rFonts w:ascii="Arial" w:hAnsi="Arial"/>
          <w:b/>
          <w:i/>
        </w:rPr>
      </w:pPr>
    </w:p>
    <w:p w14:paraId="6C43577C" w14:textId="77777777" w:rsidR="00417F46" w:rsidRDefault="00417F46" w:rsidP="00417F46">
      <w:pPr>
        <w:pStyle w:val="Standard"/>
        <w:jc w:val="center"/>
        <w:rPr>
          <w:rFonts w:ascii="Arial" w:hAnsi="Arial"/>
          <w:b/>
          <w:iCs/>
        </w:rPr>
      </w:pPr>
      <w:r w:rsidRPr="004A4F3A">
        <w:rPr>
          <w:rFonts w:ascii="Arial" w:hAnsi="Arial"/>
          <w:b/>
          <w:iCs/>
        </w:rPr>
        <w:t>Ocena roczna:</w:t>
      </w:r>
    </w:p>
    <w:p w14:paraId="6B19EFA8" w14:textId="1BB5E01E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 xml:space="preserve">           </w:t>
      </w:r>
      <w:r w:rsidRPr="00752CC3">
        <w:rPr>
          <w:rFonts w:ascii="Arial" w:hAnsi="Arial"/>
          <w:i/>
          <w:iCs/>
          <w:color w:val="000000"/>
        </w:rPr>
        <w:t xml:space="preserve"> średnia ważona  od    5,75</w:t>
      </w:r>
      <w:r w:rsidRPr="00752CC3">
        <w:rPr>
          <w:rFonts w:ascii="Arial" w:hAnsi="Arial"/>
          <w:i/>
          <w:iCs/>
          <w:color w:val="000000"/>
        </w:rPr>
        <w:tab/>
        <w:t xml:space="preserve">                  celujący</w:t>
      </w:r>
    </w:p>
    <w:p w14:paraId="5D0BEB7A" w14:textId="24EF9892" w:rsidR="00752CC3" w:rsidRPr="00752CC3" w:rsidRDefault="00752CC3" w:rsidP="00752CC3">
      <w:pPr>
        <w:pStyle w:val="Textbody"/>
        <w:rPr>
          <w:rFonts w:ascii="Arial" w:hAnsi="Arial"/>
          <w:i/>
          <w:iCs/>
          <w:color w:val="000000"/>
        </w:rPr>
      </w:pPr>
      <w:r>
        <w:rPr>
          <w:i/>
          <w:iCs/>
          <w:color w:val="000000"/>
        </w:rPr>
        <w:tab/>
      </w:r>
      <w:r w:rsidRPr="00752CC3">
        <w:rPr>
          <w:rFonts w:ascii="Arial" w:hAnsi="Arial"/>
          <w:i/>
          <w:iCs/>
          <w:color w:val="000000"/>
        </w:rPr>
        <w:t xml:space="preserve">średnia ważona  od   4,75   do   5,74         </w:t>
      </w:r>
      <w:r>
        <w:rPr>
          <w:rFonts w:ascii="Arial" w:hAnsi="Arial"/>
          <w:i/>
          <w:iCs/>
          <w:color w:val="000000"/>
        </w:rPr>
        <w:t xml:space="preserve">   </w:t>
      </w:r>
      <w:r w:rsidRPr="00752CC3">
        <w:rPr>
          <w:rFonts w:ascii="Arial" w:hAnsi="Arial"/>
          <w:i/>
          <w:iCs/>
          <w:color w:val="000000"/>
        </w:rPr>
        <w:t>bardzo dobry</w:t>
      </w:r>
    </w:p>
    <w:p w14:paraId="2D559371" w14:textId="4FC268D4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ab/>
        <w:t>średnia ważona  od   3,75   do   4,74</w:t>
      </w:r>
      <w:r w:rsidRPr="00752CC3">
        <w:rPr>
          <w:rFonts w:ascii="Arial" w:hAnsi="Arial"/>
          <w:i/>
          <w:iCs/>
        </w:rPr>
        <w:tab/>
        <w:t xml:space="preserve">       dobry</w:t>
      </w:r>
    </w:p>
    <w:p w14:paraId="47063403" w14:textId="7A17C0EC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ab/>
        <w:t>średnia ważona  od   2,75   do   3,74</w:t>
      </w:r>
      <w:r w:rsidRPr="00752CC3">
        <w:rPr>
          <w:rFonts w:ascii="Arial" w:hAnsi="Arial"/>
          <w:i/>
          <w:iCs/>
        </w:rPr>
        <w:tab/>
        <w:t xml:space="preserve">       dostateczny</w:t>
      </w:r>
    </w:p>
    <w:p w14:paraId="54062863" w14:textId="03F47887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ab/>
        <w:t xml:space="preserve">średnia ważona  od   1,60   do   2,74        </w:t>
      </w:r>
      <w:r>
        <w:rPr>
          <w:rFonts w:ascii="Arial" w:hAnsi="Arial"/>
          <w:i/>
          <w:iCs/>
        </w:rPr>
        <w:t xml:space="preserve">   </w:t>
      </w:r>
      <w:r w:rsidRPr="00752CC3">
        <w:rPr>
          <w:rFonts w:ascii="Arial" w:hAnsi="Arial"/>
          <w:i/>
          <w:iCs/>
        </w:rPr>
        <w:t xml:space="preserve"> dopuszczający</w:t>
      </w:r>
    </w:p>
    <w:p w14:paraId="0B483AE1" w14:textId="56B04356" w:rsidR="00752CC3" w:rsidRPr="00752CC3" w:rsidRDefault="00752CC3" w:rsidP="00752CC3">
      <w:pPr>
        <w:pStyle w:val="Textbody"/>
        <w:rPr>
          <w:rFonts w:ascii="Arial" w:hAnsi="Arial"/>
        </w:rPr>
      </w:pPr>
      <w:r w:rsidRPr="00752CC3">
        <w:rPr>
          <w:rFonts w:ascii="Arial" w:hAnsi="Arial"/>
          <w:b/>
          <w:i/>
          <w:iCs/>
        </w:rPr>
        <w:t xml:space="preserve">            </w:t>
      </w:r>
      <w:r w:rsidRPr="00752CC3">
        <w:rPr>
          <w:rFonts w:ascii="Arial" w:hAnsi="Arial"/>
          <w:i/>
          <w:iCs/>
        </w:rPr>
        <w:t xml:space="preserve">średnia ważona  poniżej   1,6                    </w:t>
      </w:r>
      <w:r>
        <w:rPr>
          <w:rFonts w:ascii="Arial" w:hAnsi="Arial"/>
          <w:i/>
          <w:iCs/>
        </w:rPr>
        <w:t xml:space="preserve">  </w:t>
      </w:r>
      <w:r w:rsidRPr="00752CC3">
        <w:rPr>
          <w:rFonts w:ascii="Arial" w:hAnsi="Arial"/>
          <w:i/>
          <w:iCs/>
        </w:rPr>
        <w:t>niedostateczny</w:t>
      </w:r>
    </w:p>
    <w:p w14:paraId="0ADEC6C6" w14:textId="77777777" w:rsidR="00752CC3" w:rsidRPr="004A4F3A" w:rsidRDefault="00752CC3" w:rsidP="00417F46">
      <w:pPr>
        <w:pStyle w:val="Standard"/>
        <w:jc w:val="center"/>
        <w:rPr>
          <w:rFonts w:ascii="Arial" w:hAnsi="Arial"/>
          <w:b/>
          <w:iCs/>
        </w:rPr>
      </w:pPr>
    </w:p>
    <w:p w14:paraId="6E802BE7" w14:textId="77777777" w:rsidR="00417F46" w:rsidRPr="000A0B2F" w:rsidRDefault="00417F46" w:rsidP="00417F46">
      <w:pPr>
        <w:pStyle w:val="Standard"/>
        <w:tabs>
          <w:tab w:val="left" w:pos="1940"/>
        </w:tabs>
        <w:rPr>
          <w:rFonts w:ascii="Arial" w:hAnsi="Arial"/>
          <w:b/>
        </w:rPr>
      </w:pPr>
    </w:p>
    <w:p w14:paraId="4621207F" w14:textId="77777777" w:rsidR="00417F46" w:rsidRPr="004A4F3A" w:rsidRDefault="00417F46" w:rsidP="00417F46">
      <w:pPr>
        <w:pStyle w:val="Standard"/>
        <w:tabs>
          <w:tab w:val="left" w:pos="1940"/>
        </w:tabs>
        <w:rPr>
          <w:rFonts w:ascii="Arial" w:hAnsi="Arial"/>
          <w:b/>
        </w:rPr>
      </w:pPr>
      <w:r w:rsidRPr="004A4F3A">
        <w:rPr>
          <w:rFonts w:ascii="Arial" w:hAnsi="Arial"/>
          <w:b/>
        </w:rPr>
        <w:t xml:space="preserve">Po obliczeniu średniej ważonej ze wszystkich ocen otrzymanych w ciągu całego roku szkolnego (  I  </w:t>
      </w:r>
      <w:proofErr w:type="spellStart"/>
      <w:r w:rsidRPr="004A4F3A">
        <w:rPr>
          <w:rFonts w:ascii="Arial" w:hAnsi="Arial"/>
          <w:b/>
        </w:rPr>
        <w:t>i</w:t>
      </w:r>
      <w:proofErr w:type="spellEnd"/>
      <w:r w:rsidRPr="004A4F3A">
        <w:rPr>
          <w:rFonts w:ascii="Arial" w:hAnsi="Arial"/>
          <w:b/>
        </w:rPr>
        <w:t xml:space="preserve">  II półrocze) wystawia się ocenę roczną w następujący sposób:</w:t>
      </w:r>
    </w:p>
    <w:p w14:paraId="7FE89168" w14:textId="77777777" w:rsidR="00417F46" w:rsidRPr="000A0B2F" w:rsidRDefault="00417F46" w:rsidP="00417F46">
      <w:pPr>
        <w:pStyle w:val="Standard"/>
        <w:tabs>
          <w:tab w:val="left" w:pos="1940"/>
        </w:tabs>
        <w:rPr>
          <w:rFonts w:ascii="Arial" w:hAnsi="Arial"/>
          <w:b/>
          <w:i/>
          <w:iCs/>
        </w:rPr>
      </w:pPr>
    </w:p>
    <w:p w14:paraId="4F5DABC1" w14:textId="28899675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 xml:space="preserve">          </w:t>
      </w:r>
      <w:r w:rsidRPr="00752CC3">
        <w:rPr>
          <w:rFonts w:ascii="Arial" w:hAnsi="Arial"/>
          <w:i/>
          <w:iCs/>
          <w:color w:val="000000"/>
        </w:rPr>
        <w:t xml:space="preserve"> średnia ważona  od    5,75</w:t>
      </w:r>
      <w:r w:rsidRPr="00752CC3">
        <w:rPr>
          <w:rFonts w:ascii="Arial" w:hAnsi="Arial"/>
          <w:i/>
          <w:iCs/>
          <w:color w:val="000000"/>
        </w:rPr>
        <w:tab/>
        <w:t xml:space="preserve">                    celujący</w:t>
      </w:r>
    </w:p>
    <w:p w14:paraId="5792E9D2" w14:textId="7C36FB0C" w:rsidR="00752CC3" w:rsidRPr="00752CC3" w:rsidRDefault="00752CC3" w:rsidP="00752CC3">
      <w:pPr>
        <w:pStyle w:val="Textbody"/>
        <w:rPr>
          <w:rFonts w:ascii="Arial" w:hAnsi="Arial"/>
          <w:i/>
          <w:iCs/>
          <w:color w:val="000000"/>
        </w:rPr>
      </w:pPr>
      <w:r w:rsidRPr="00752CC3">
        <w:rPr>
          <w:rFonts w:ascii="Arial" w:hAnsi="Arial"/>
          <w:i/>
          <w:iCs/>
          <w:color w:val="000000"/>
        </w:rPr>
        <w:tab/>
        <w:t xml:space="preserve">średnia ważona  od   4,75   do   5,74         </w:t>
      </w:r>
      <w:r>
        <w:rPr>
          <w:rFonts w:ascii="Arial" w:hAnsi="Arial"/>
          <w:i/>
          <w:iCs/>
          <w:color w:val="000000"/>
        </w:rPr>
        <w:t xml:space="preserve">     </w:t>
      </w:r>
      <w:r w:rsidRPr="00752CC3">
        <w:rPr>
          <w:rFonts w:ascii="Arial" w:hAnsi="Arial"/>
          <w:i/>
          <w:iCs/>
          <w:color w:val="000000"/>
        </w:rPr>
        <w:t>bardzo dobry</w:t>
      </w:r>
    </w:p>
    <w:p w14:paraId="3A210DE8" w14:textId="2911BCED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ab/>
        <w:t>średnia ważona  od   3,75   do   4,74</w:t>
      </w:r>
      <w:r w:rsidRPr="00752CC3">
        <w:rPr>
          <w:rFonts w:ascii="Arial" w:hAnsi="Arial"/>
          <w:i/>
          <w:iCs/>
        </w:rPr>
        <w:tab/>
        <w:t xml:space="preserve">        dobry</w:t>
      </w:r>
    </w:p>
    <w:p w14:paraId="211F5759" w14:textId="1D503519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ab/>
        <w:t>średnia ważona  od   2,75   do   3,74</w:t>
      </w:r>
      <w:r w:rsidRPr="00752CC3">
        <w:rPr>
          <w:rFonts w:ascii="Arial" w:hAnsi="Arial"/>
          <w:i/>
          <w:iCs/>
        </w:rPr>
        <w:tab/>
        <w:t xml:space="preserve">        dostateczny</w:t>
      </w:r>
    </w:p>
    <w:p w14:paraId="4A66B18C" w14:textId="572A76B5" w:rsidR="00752CC3" w:rsidRPr="00752CC3" w:rsidRDefault="00752CC3" w:rsidP="00752CC3">
      <w:pPr>
        <w:pStyle w:val="Textbody"/>
        <w:rPr>
          <w:rFonts w:ascii="Arial" w:hAnsi="Arial"/>
          <w:i/>
          <w:iCs/>
        </w:rPr>
      </w:pPr>
      <w:r w:rsidRPr="00752CC3">
        <w:rPr>
          <w:rFonts w:ascii="Arial" w:hAnsi="Arial"/>
          <w:i/>
          <w:iCs/>
        </w:rPr>
        <w:tab/>
        <w:t xml:space="preserve">średnia ważona  od   1,60   do   2,74         </w:t>
      </w:r>
      <w:r>
        <w:rPr>
          <w:rFonts w:ascii="Arial" w:hAnsi="Arial"/>
          <w:i/>
          <w:iCs/>
        </w:rPr>
        <w:t xml:space="preserve">    </w:t>
      </w:r>
      <w:r w:rsidRPr="00752CC3">
        <w:rPr>
          <w:rFonts w:ascii="Arial" w:hAnsi="Arial"/>
          <w:i/>
          <w:iCs/>
        </w:rPr>
        <w:t>dopuszczający</w:t>
      </w:r>
    </w:p>
    <w:p w14:paraId="60B614E2" w14:textId="3BB4ACA6" w:rsidR="00752CC3" w:rsidRPr="00752CC3" w:rsidRDefault="00752CC3" w:rsidP="00752CC3">
      <w:pPr>
        <w:pStyle w:val="Textbody"/>
        <w:rPr>
          <w:rFonts w:ascii="Arial" w:hAnsi="Arial"/>
        </w:rPr>
      </w:pPr>
      <w:r w:rsidRPr="00752CC3">
        <w:rPr>
          <w:rFonts w:ascii="Arial" w:hAnsi="Arial"/>
          <w:b/>
          <w:i/>
          <w:iCs/>
        </w:rPr>
        <w:t xml:space="preserve">            </w:t>
      </w:r>
      <w:r w:rsidRPr="00752CC3">
        <w:rPr>
          <w:rFonts w:ascii="Arial" w:hAnsi="Arial"/>
          <w:i/>
          <w:iCs/>
        </w:rPr>
        <w:t xml:space="preserve">średnia ważona  poniżej   1,6                  </w:t>
      </w:r>
      <w:r>
        <w:rPr>
          <w:rFonts w:ascii="Arial" w:hAnsi="Arial"/>
          <w:i/>
          <w:iCs/>
        </w:rPr>
        <w:t xml:space="preserve">  </w:t>
      </w:r>
      <w:r w:rsidRPr="00752CC3">
        <w:rPr>
          <w:rFonts w:ascii="Arial" w:hAnsi="Arial"/>
          <w:i/>
          <w:iCs/>
        </w:rPr>
        <w:t xml:space="preserve">  niedostateczny</w:t>
      </w:r>
    </w:p>
    <w:p w14:paraId="20E6AD35" w14:textId="77777777" w:rsidR="00417F46" w:rsidRPr="000A0B2F" w:rsidRDefault="00417F46" w:rsidP="00417F46">
      <w:pPr>
        <w:pStyle w:val="Standard"/>
        <w:tabs>
          <w:tab w:val="left" w:pos="2300"/>
        </w:tabs>
        <w:ind w:left="360"/>
        <w:rPr>
          <w:rFonts w:ascii="Arial" w:hAnsi="Arial"/>
          <w:b/>
          <w:i/>
        </w:rPr>
      </w:pPr>
    </w:p>
    <w:p w14:paraId="62107412" w14:textId="77777777" w:rsidR="0035213E" w:rsidRPr="000A0B2F" w:rsidRDefault="0035213E" w:rsidP="0035213E">
      <w:pPr>
        <w:pStyle w:val="NormalnyWeb"/>
        <w:spacing w:after="0"/>
        <w:jc w:val="both"/>
        <w:rPr>
          <w:rFonts w:ascii="Arial" w:hAnsi="Arial"/>
        </w:rPr>
      </w:pPr>
      <w:r w:rsidRPr="000A0B2F">
        <w:rPr>
          <w:rFonts w:ascii="Arial" w:hAnsi="Arial"/>
        </w:rPr>
        <w:t>Udział w konkursach i projektach:</w:t>
      </w:r>
    </w:p>
    <w:p w14:paraId="2C41BCE5" w14:textId="77777777" w:rsidR="0035213E" w:rsidRPr="000A0B2F" w:rsidRDefault="0035213E" w:rsidP="0035213E">
      <w:pPr>
        <w:pStyle w:val="NormalnyWeb"/>
        <w:numPr>
          <w:ilvl w:val="0"/>
          <w:numId w:val="19"/>
        </w:numPr>
        <w:spacing w:after="0"/>
        <w:jc w:val="both"/>
        <w:rPr>
          <w:rFonts w:ascii="Arial" w:hAnsi="Arial"/>
        </w:rPr>
      </w:pPr>
      <w:r w:rsidRPr="000A0B2F">
        <w:rPr>
          <w:rFonts w:ascii="Arial" w:hAnsi="Arial"/>
        </w:rPr>
        <w:lastRenderedPageBreak/>
        <w:t>za udział w konkursach szkolnych lub innych najniższego szczebla uczeń otrzymuje znaczek „ +”,</w:t>
      </w:r>
    </w:p>
    <w:p w14:paraId="70F8554F" w14:textId="2403CD5C" w:rsidR="0035213E" w:rsidRPr="000A0B2F" w:rsidRDefault="0035213E" w:rsidP="0035213E">
      <w:pPr>
        <w:pStyle w:val="NormalnyWeb"/>
        <w:numPr>
          <w:ilvl w:val="0"/>
          <w:numId w:val="19"/>
        </w:numPr>
        <w:spacing w:after="0"/>
        <w:jc w:val="both"/>
        <w:rPr>
          <w:rFonts w:ascii="Arial" w:hAnsi="Arial"/>
        </w:rPr>
      </w:pPr>
      <w:r w:rsidRPr="000A0B2F">
        <w:rPr>
          <w:rFonts w:ascii="Arial" w:hAnsi="Arial"/>
        </w:rPr>
        <w:t xml:space="preserve">za sukces w postaci zajęcia 1-3 miejsca konkursie szkolnym, sprawdzającym wiadomości ocena roczna podnoszona jest o 1 np. z </w:t>
      </w:r>
      <w:proofErr w:type="spellStart"/>
      <w:r w:rsidRPr="000A0B2F">
        <w:rPr>
          <w:rFonts w:ascii="Arial" w:hAnsi="Arial"/>
        </w:rPr>
        <w:t>bdb</w:t>
      </w:r>
      <w:proofErr w:type="spellEnd"/>
      <w:r w:rsidRPr="000A0B2F">
        <w:rPr>
          <w:rFonts w:ascii="Arial" w:hAnsi="Arial"/>
        </w:rPr>
        <w:t xml:space="preserve"> do celującej,</w:t>
      </w:r>
    </w:p>
    <w:p w14:paraId="01EDB9C7" w14:textId="3ABA6058"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t>jeżeli szkolny konkurs, sprawdzający wiedzę jest wieloetapowy, to za zakwalifikowanie się do finału uczeń otrzymuje cząstkową ocenę celującą o wadze 6,</w:t>
      </w:r>
    </w:p>
    <w:p w14:paraId="17FCC75C" w14:textId="77777777"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t>za odniesione sukcesy w innych konkursach szkolnych – 1-3 miejsce lub wyróżnienie – cząstkowa ocena celująca o wadze 4,</w:t>
      </w:r>
    </w:p>
    <w:p w14:paraId="5778D383" w14:textId="77777777"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t>za zakwalifikowanie się do innych konkursów wyższego szczebla i zajęcie w nich punktowanego miejsca – cząstkowa ocena celująca o wadze 4,</w:t>
      </w:r>
    </w:p>
    <w:p w14:paraId="5157372F" w14:textId="77777777"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t xml:space="preserve">za znaczące sukcesy w konkursach gminnych, powiatowych, wojewódzkich, </w:t>
      </w:r>
      <w:proofErr w:type="spellStart"/>
      <w:r w:rsidRPr="000A0B2F">
        <w:rPr>
          <w:rFonts w:ascii="Arial" w:hAnsi="Arial"/>
        </w:rPr>
        <w:t>ponadwojewódzkich</w:t>
      </w:r>
      <w:proofErr w:type="spellEnd"/>
      <w:r w:rsidRPr="000A0B2F">
        <w:rPr>
          <w:rFonts w:ascii="Arial" w:hAnsi="Arial"/>
        </w:rPr>
        <w:t xml:space="preserve">  i ogólnopolskich, sprawdzających wiedzę ocena roczna zostaje podniesiona o 1 np. z bardzo dobrej do celującej, a laureaci i finaliści kuratoryjnych konkursów przedmiotowych otrzymują roczną celującą ocenę klasyfikacyjną.</w:t>
      </w:r>
    </w:p>
    <w:p w14:paraId="0C97AA16" w14:textId="77777777" w:rsidR="002842C6" w:rsidRPr="000A0B2F" w:rsidRDefault="00284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64BC4D" w14:textId="5AF5CBAA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Jeżeli na koniec roku (półrocza) uczeń chce otrzymać ocenę wyższą od wystawionej przez nauczyciela, może pisać sprawdzian z zakresu materiału nauczania obejmujący umiejętności i wiadomości z całego roku (półrocza) w terminie ustalonym z nauczycielem (nie później niż 10</w:t>
      </w:r>
      <w:r w:rsidR="004556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dni przed posiedzeniem Rady Pedagogicznej).</w:t>
      </w:r>
    </w:p>
    <w:p w14:paraId="00989331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Uczeń, który otrzymał ocenę niedostateczną na I półrocze, musi to półrocze zaliczyć (małymi  partiami) umawiając się z nauczycielem.</w:t>
      </w:r>
    </w:p>
    <w:p w14:paraId="785381A2" w14:textId="0BB67264" w:rsidR="002842C6" w:rsidRPr="000A0B2F" w:rsidRDefault="000202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Osiągnięcia uczniów są dokumentowane w dzienniku elektronicznym jako oceny bieżące, natomiast kartkówki, sprawdziany gromadzone i przechowywane są przez nauczyciela oraz przechowywane do końca roku szkolnego.</w:t>
      </w:r>
    </w:p>
    <w:p w14:paraId="714F29E9" w14:textId="77777777" w:rsidR="00D902F9" w:rsidRPr="000A0B2F" w:rsidRDefault="00D90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A124F5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1388D1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Raz w roku nauczyciel przeprowadza wśród uczniów i rodziców ewaluację dotyczącą PZO</w:t>
      </w:r>
    </w:p>
    <w:p w14:paraId="0B74B483" w14:textId="77777777"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w celu zdiagnozowania jego funkcjonowania i wprowadzania uzasadnionych zmian.</w:t>
      </w:r>
    </w:p>
    <w:p w14:paraId="173DBF5D" w14:textId="77777777" w:rsidR="002842C6" w:rsidRPr="000A0B2F" w:rsidRDefault="00284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E307FC" w14:textId="77777777" w:rsidR="002842C6" w:rsidRPr="000A0B2F" w:rsidRDefault="002842C6">
      <w:pPr>
        <w:pStyle w:val="Akapitzlist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842C6" w:rsidRPr="000A0B2F">
      <w:pgSz w:w="11906" w:h="16838"/>
      <w:pgMar w:top="1417" w:right="713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/>
        <w:bCs/>
        <w:i/>
        <w:iCs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i/>
        <w:iCs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Arial"/>
        <w:b/>
        <w:bCs/>
        <w:i/>
        <w:iCs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975"/>
        </w:tabs>
        <w:ind w:left="975" w:hanging="618"/>
      </w:pPr>
      <w:rPr>
        <w:rFonts w:ascii="Arial" w:hAnsi="Arial" w:cs="Arial"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4E4C3E"/>
    <w:multiLevelType w:val="multilevel"/>
    <w:tmpl w:val="5DE48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98642D"/>
    <w:multiLevelType w:val="hybridMultilevel"/>
    <w:tmpl w:val="8EACE49C"/>
    <w:lvl w:ilvl="0" w:tplc="2BA4BFBE">
      <w:start w:val="7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698E"/>
    <w:multiLevelType w:val="multilevel"/>
    <w:tmpl w:val="84C26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6E97301"/>
    <w:multiLevelType w:val="multilevel"/>
    <w:tmpl w:val="891EDE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F65050"/>
    <w:multiLevelType w:val="multilevel"/>
    <w:tmpl w:val="C1D829D8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 w15:restartNumberingAfterBreak="0">
    <w:nsid w:val="4AA60AF7"/>
    <w:multiLevelType w:val="multilevel"/>
    <w:tmpl w:val="B288A4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1C0844"/>
    <w:multiLevelType w:val="multilevel"/>
    <w:tmpl w:val="8DB24D2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707F7C"/>
    <w:multiLevelType w:val="multilevel"/>
    <w:tmpl w:val="0EA2A0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101E"/>
    <w:multiLevelType w:val="hybridMultilevel"/>
    <w:tmpl w:val="F1A2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F7D"/>
    <w:multiLevelType w:val="multilevel"/>
    <w:tmpl w:val="62ACD6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715F0B"/>
    <w:multiLevelType w:val="multilevel"/>
    <w:tmpl w:val="D210393C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/>
        <w:bCs/>
        <w:i/>
        <w:iCs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i/>
        <w:iCs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Arial"/>
        <w:b/>
        <w:bCs/>
        <w:i/>
        <w:iCs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E519C"/>
    <w:multiLevelType w:val="multilevel"/>
    <w:tmpl w:val="1E6EAFBE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629"/>
    <w:multiLevelType w:val="multilevel"/>
    <w:tmpl w:val="A6A6B7A4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971AAF"/>
    <w:multiLevelType w:val="multilevel"/>
    <w:tmpl w:val="A27282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9A1BDD"/>
    <w:multiLevelType w:val="multilevel"/>
    <w:tmpl w:val="251E7774"/>
    <w:styleLink w:val="WW8Num3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7551790C"/>
    <w:multiLevelType w:val="multilevel"/>
    <w:tmpl w:val="4DE6F67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764165F7"/>
    <w:multiLevelType w:val="multilevel"/>
    <w:tmpl w:val="25D4A6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753528"/>
    <w:multiLevelType w:val="multilevel"/>
    <w:tmpl w:val="DA7EA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63666068">
    <w:abstractNumId w:val="2"/>
  </w:num>
  <w:num w:numId="2" w16cid:durableId="553472726">
    <w:abstractNumId w:val="18"/>
  </w:num>
  <w:num w:numId="3" w16cid:durableId="185027388">
    <w:abstractNumId w:val="15"/>
  </w:num>
  <w:num w:numId="4" w16cid:durableId="1719165181">
    <w:abstractNumId w:val="14"/>
  </w:num>
  <w:num w:numId="5" w16cid:durableId="1982230007">
    <w:abstractNumId w:val="9"/>
  </w:num>
  <w:num w:numId="6" w16cid:durableId="1370910755">
    <w:abstractNumId w:val="5"/>
  </w:num>
  <w:num w:numId="7" w16cid:durableId="1384910873">
    <w:abstractNumId w:val="7"/>
  </w:num>
  <w:num w:numId="8" w16cid:durableId="961570943">
    <w:abstractNumId w:val="11"/>
  </w:num>
  <w:num w:numId="9" w16cid:durableId="2090930775">
    <w:abstractNumId w:val="19"/>
  </w:num>
  <w:num w:numId="10" w16cid:durableId="1977104846">
    <w:abstractNumId w:val="13"/>
  </w:num>
  <w:num w:numId="11" w16cid:durableId="1937666315">
    <w:abstractNumId w:val="8"/>
  </w:num>
  <w:num w:numId="12" w16cid:durableId="1636716419">
    <w:abstractNumId w:val="12"/>
  </w:num>
  <w:num w:numId="13" w16cid:durableId="1207641703">
    <w:abstractNumId w:val="4"/>
  </w:num>
  <w:num w:numId="14" w16cid:durableId="726532699">
    <w:abstractNumId w:val="0"/>
  </w:num>
  <w:num w:numId="15" w16cid:durableId="59525677">
    <w:abstractNumId w:val="10"/>
  </w:num>
  <w:num w:numId="16" w16cid:durableId="37975416">
    <w:abstractNumId w:val="16"/>
  </w:num>
  <w:num w:numId="17" w16cid:durableId="1869874816">
    <w:abstractNumId w:val="17"/>
  </w:num>
  <w:num w:numId="18" w16cid:durableId="865674877">
    <w:abstractNumId w:val="1"/>
  </w:num>
  <w:num w:numId="19" w16cid:durableId="995764575">
    <w:abstractNumId w:val="6"/>
  </w:num>
  <w:num w:numId="20" w16cid:durableId="642539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C6"/>
    <w:rsid w:val="000202FF"/>
    <w:rsid w:val="000A0B2F"/>
    <w:rsid w:val="001A22C8"/>
    <w:rsid w:val="002842C6"/>
    <w:rsid w:val="002D7EAD"/>
    <w:rsid w:val="0035213E"/>
    <w:rsid w:val="00386884"/>
    <w:rsid w:val="00417F46"/>
    <w:rsid w:val="00417F7F"/>
    <w:rsid w:val="0045563B"/>
    <w:rsid w:val="00476F84"/>
    <w:rsid w:val="004A4F3A"/>
    <w:rsid w:val="006966CB"/>
    <w:rsid w:val="006F664D"/>
    <w:rsid w:val="0073645A"/>
    <w:rsid w:val="00752CC3"/>
    <w:rsid w:val="00910249"/>
    <w:rsid w:val="00A0360B"/>
    <w:rsid w:val="00A24F70"/>
    <w:rsid w:val="00A93D7B"/>
    <w:rsid w:val="00C37B99"/>
    <w:rsid w:val="00CD1FD9"/>
    <w:rsid w:val="00CF1977"/>
    <w:rsid w:val="00D902F9"/>
    <w:rsid w:val="00EC6EDE"/>
    <w:rsid w:val="00F9491C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71F6"/>
  <w15:docId w15:val="{9CABB857-7FFE-4AD2-BA73-39C27D3A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7721"/>
  </w:style>
  <w:style w:type="character" w:customStyle="1" w:styleId="StopkaZnak">
    <w:name w:val="Stopka Znak"/>
    <w:basedOn w:val="Domylnaczcionkaakapitu"/>
    <w:link w:val="Stopka"/>
    <w:uiPriority w:val="99"/>
    <w:qFormat/>
    <w:rsid w:val="00B977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WW8Num5z0">
    <w:name w:val="WW8Num5z0"/>
    <w:qFormat/>
    <w:rPr>
      <w:rFonts w:cs="Arial"/>
      <w:b/>
      <w:bCs/>
      <w:i/>
      <w:iCs/>
      <w:color w:val="000000"/>
      <w:lang w:eastAsia="ar-SA"/>
    </w:rPr>
  </w:style>
  <w:style w:type="character" w:customStyle="1" w:styleId="WW8Num5z3">
    <w:name w:val="WW8Num5z3"/>
    <w:qFormat/>
    <w:rPr>
      <w:rFonts w:ascii="Times New Roman" w:hAnsi="Times New Roman" w:cs="Times New Roman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977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7E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77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rsid w:val="00D902F9"/>
    <w:pPr>
      <w:suppressAutoHyphens/>
      <w:spacing w:after="0" w:line="36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C37B99"/>
  </w:style>
  <w:style w:type="paragraph" w:customStyle="1" w:styleId="Standard">
    <w:name w:val="Standard"/>
    <w:rsid w:val="00417F4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7F46"/>
    <w:pPr>
      <w:spacing w:after="140" w:line="276" w:lineRule="auto"/>
    </w:pPr>
  </w:style>
  <w:style w:type="numbering" w:customStyle="1" w:styleId="WW8Num3">
    <w:name w:val="WW8Num3"/>
    <w:basedOn w:val="Bezlisty"/>
    <w:rsid w:val="00417F46"/>
    <w:pPr>
      <w:numPr>
        <w:numId w:val="16"/>
      </w:numPr>
    </w:pPr>
  </w:style>
  <w:style w:type="paragraph" w:styleId="NormalnyWeb">
    <w:name w:val="Normal (Web)"/>
    <w:basedOn w:val="Standard"/>
    <w:rsid w:val="0035213E"/>
    <w:pPr>
      <w:spacing w:before="280" w:after="119"/>
    </w:pPr>
  </w:style>
  <w:style w:type="numbering" w:customStyle="1" w:styleId="WW8Num6">
    <w:name w:val="WW8Num6"/>
    <w:basedOn w:val="Bezlisty"/>
    <w:rsid w:val="0035213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2BD2-C968-4F84-ACF7-19BCD4F8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Jędrzejczak</dc:creator>
  <dc:description/>
  <cp:lastModifiedBy>JEDRZEJCZAK</cp:lastModifiedBy>
  <cp:revision>2</cp:revision>
  <dcterms:created xsi:type="dcterms:W3CDTF">2023-11-12T16:59:00Z</dcterms:created>
  <dcterms:modified xsi:type="dcterms:W3CDTF">2023-11-12T16:59:00Z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