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center" w:pos="1070" w:leader="none"/>
          <w:tab w:val="center" w:pos="4910" w:leader="none"/>
        </w:tabs>
        <w:spacing w:lineRule="atLeast" w:line="326"/>
        <w:jc w:val="center"/>
        <w:rPr/>
      </w:pPr>
      <w:r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 xml:space="preserve">Zasady pracy i oceniania </w:t>
      </w:r>
      <w:r>
        <w:rPr>
          <w:b/>
          <w:bCs/>
          <w:i/>
          <w:sz w:val="28"/>
          <w:szCs w:val="28"/>
        </w:rPr>
        <w:t>z języka polskiego</w:t>
      </w:r>
    </w:p>
    <w:p>
      <w:pPr>
        <w:pStyle w:val="Standard"/>
        <w:tabs>
          <w:tab w:val="clear" w:pos="708"/>
          <w:tab w:val="center" w:pos="1070" w:leader="none"/>
          <w:tab w:val="center" w:pos="4910" w:leader="none"/>
        </w:tabs>
        <w:spacing w:lineRule="atLeast" w:line="326"/>
        <w:jc w:val="center"/>
        <w:rPr>
          <w:b/>
          <w:bCs/>
        </w:rPr>
      </w:pP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w Szkole Podstawowej nr 1 im. Lotników Polskich w Poddębicach</w:t>
      </w:r>
    </w:p>
    <w:p>
      <w:pPr>
        <w:pStyle w:val="Standard"/>
        <w:tabs>
          <w:tab w:val="clear" w:pos="708"/>
          <w:tab w:val="center" w:pos="1070" w:leader="none"/>
          <w:tab w:val="center" w:pos="4910" w:leader="none"/>
        </w:tabs>
        <w:spacing w:lineRule="atLeast" w:line="326"/>
        <w:jc w:val="center"/>
        <w:rPr>
          <w:b/>
          <w:bCs/>
        </w:rPr>
      </w:pPr>
      <w:r>
        <w:rPr>
          <w:b/>
          <w:bCs/>
          <w:i/>
          <w:sz w:val="28"/>
          <w:szCs w:val="28"/>
        </w:rPr>
        <w:t>w roku szkolnym 2024/2025</w:t>
      </w:r>
    </w:p>
    <w:p>
      <w:pPr>
        <w:pStyle w:val="Standard"/>
        <w:spacing w:lineRule="atLeast" w:line="3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spacing w:lineRule="atLeast" w:line="321"/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1. Zasady pracy i oceniania </w:t>
      </w:r>
      <w:r>
        <w:rPr/>
        <w:t>z języka polskiego zgodne są ze Statutem  Szkoły Podstawowej nr 1 im. Lotników Polskich w Poddębicach.</w:t>
      </w:r>
    </w:p>
    <w:p>
      <w:pPr>
        <w:pStyle w:val="NoSpacing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jc w:val="both"/>
        <w:rPr/>
      </w:pPr>
      <w:r>
        <w:rPr>
          <w:b/>
        </w:rPr>
        <w:t xml:space="preserve"> </w:t>
      </w:r>
      <w:r>
        <w:rPr>
          <w:b/>
        </w:rPr>
        <w:t>2.</w:t>
      </w:r>
      <w:r>
        <w:rPr>
          <w:sz w:val="28"/>
          <w:szCs w:val="28"/>
        </w:rPr>
        <w:t xml:space="preserve"> </w:t>
      </w:r>
      <w:r>
        <w:rPr>
          <w:b/>
        </w:rPr>
        <w:t xml:space="preserve">Ocenianie osiągnięć edukacyjnych </w:t>
      </w:r>
      <w:r>
        <w:rPr>
          <w:b/>
          <w:color w:val="00000A"/>
        </w:rPr>
        <w:t>odbywa się w oparciu o:</w:t>
      </w:r>
    </w:p>
    <w:p>
      <w:pPr>
        <w:pStyle w:val="NoSpacing"/>
        <w:jc w:val="both"/>
        <w:rPr/>
      </w:pPr>
      <w:r>
        <w:rPr/>
        <w:t xml:space="preserve">wymagania określone w aktualnej </w:t>
      </w:r>
      <w:hyperlink w:anchor="P1A6">
        <w:r>
          <w:rPr>
            <w:color w:val="00000A"/>
          </w:rPr>
          <w:t>podstawie programowej kształcenia ogólnego</w:t>
        </w:r>
      </w:hyperlink>
      <w:r>
        <w:rPr/>
        <w:t xml:space="preserve"> oraz wymagania  wynikające z realizowanego w </w:t>
      </w:r>
      <w:hyperlink w:anchor="P1A6">
        <w:r>
          <w:rPr>
            <w:color w:val="00000A"/>
          </w:rPr>
          <w:t>szkole</w:t>
        </w:r>
      </w:hyperlink>
      <w:r>
        <w:rPr/>
        <w:t xml:space="preserve"> programu nauczania: „Słowa z uśmiechem”+”Bliżej słowa”.</w:t>
      </w:r>
    </w:p>
    <w:p>
      <w:pPr>
        <w:pStyle w:val="Standard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jc w:val="both"/>
        <w:rPr/>
      </w:pPr>
      <w:r>
        <w:rPr>
          <w:b/>
          <w:bCs/>
        </w:rPr>
        <w:t>3.Zasady pracy i oceniania</w:t>
      </w:r>
      <w:r>
        <w:rPr/>
        <w:t xml:space="preserve"> są omówione i przedstawione uczniom w ciągu pierwszego tygodnia nauki w nowym roku szkolnym. Są także umieszczone na stronie internetowej szkoły. </w:t>
      </w:r>
    </w:p>
    <w:p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Standard"/>
        <w:spacing w:lineRule="atLeast" w:line="278"/>
        <w:jc w:val="both"/>
        <w:rPr>
          <w:b/>
        </w:rPr>
      </w:pPr>
      <w:r>
        <w:rPr>
          <w:b/>
        </w:rPr>
        <w:t>4. Skala ocen i kryteria oceniania.</w:t>
      </w:r>
    </w:p>
    <w:p>
      <w:pPr>
        <w:pStyle w:val="Standard"/>
        <w:spacing w:lineRule="atLeast" w:line="316"/>
        <w:jc w:val="both"/>
        <w:rPr/>
      </w:pPr>
      <w:r>
        <w:rPr/>
        <w:t>Na lekcjach języka polskiego obowiązuje skala ocen i kryteria zgodne z zapis</w:t>
      </w:r>
      <w:r>
        <w:rPr/>
        <w:t>ami</w:t>
      </w:r>
      <w:r>
        <w:rPr/>
        <w:t xml:space="preserve"> w Statucie.</w:t>
      </w:r>
    </w:p>
    <w:p>
      <w:pPr>
        <w:pStyle w:val="Standard"/>
        <w:tabs>
          <w:tab w:val="clear" w:pos="708"/>
          <w:tab w:val="left" w:pos="0" w:leader="none"/>
        </w:tabs>
        <w:spacing w:lineRule="atLeast" w:line="3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spacing w:lineRule="atLeast" w:line="268"/>
        <w:jc w:val="both"/>
        <w:rPr>
          <w:b/>
        </w:rPr>
      </w:pPr>
      <w:r>
        <w:rPr>
          <w:b/>
        </w:rPr>
        <w:t>5. Wymagania edukacyjne</w:t>
      </w:r>
      <w:r>
        <w:rPr>
          <w:b w:val="false"/>
          <w:bCs w:val="false"/>
        </w:rPr>
        <w:t xml:space="preserve"> są zgodne z aktualną podstawą programową.</w:t>
      </w:r>
    </w:p>
    <w:p>
      <w:pPr>
        <w:pStyle w:val="Standard"/>
        <w:spacing w:lineRule="atLeast" w:line="316"/>
        <w:rPr/>
      </w:pPr>
      <w:r>
        <w:rPr/>
      </w:r>
    </w:p>
    <w:p>
      <w:pPr>
        <w:pStyle w:val="Standard"/>
        <w:spacing w:lineRule="atLeast" w:line="259"/>
        <w:jc w:val="both"/>
        <w:rPr>
          <w:b/>
        </w:rPr>
      </w:pPr>
      <w:r>
        <w:rPr>
          <w:b/>
        </w:rPr>
        <w:t>6. Sposoby oceniania.</w:t>
      </w:r>
    </w:p>
    <w:p>
      <w:pPr>
        <w:pStyle w:val="Standard"/>
        <w:rPr/>
      </w:pPr>
      <w:r>
        <w:rPr>
          <w:b/>
        </w:rPr>
        <w:t>-</w:t>
      </w:r>
      <w:r>
        <w:rPr/>
        <w:t xml:space="preserve"> Ocenianie postępów ucznia jest dokonywane systematycznie, w różnych formach przy zachowaniu warunków zapewniających obiektywność oceny.</w:t>
      </w:r>
    </w:p>
    <w:p>
      <w:pPr>
        <w:pStyle w:val="Standard"/>
        <w:rPr>
          <w:b w:val="false"/>
          <w:bCs w:val="false"/>
        </w:rPr>
      </w:pPr>
      <w:r>
        <w:rPr>
          <w:b w:val="false"/>
          <w:bCs w:val="false"/>
        </w:rPr>
        <w:t>- Ocenianie obejmuje następujące formy aktywności ucznia: (w tym:</w:t>
      </w:r>
      <w:r>
        <w:rPr>
          <w:b w:val="false"/>
          <w:bCs w:val="false"/>
          <w:color w:val="000000"/>
        </w:rPr>
        <w:t xml:space="preserve"> </w:t>
      </w:r>
      <w:r>
        <w:rPr>
          <w:rFonts w:cs="Times New Roman"/>
          <w:b w:val="false"/>
          <w:bCs w:val="false"/>
          <w:i/>
          <w:iCs/>
          <w:color w:val="000000"/>
        </w:rPr>
        <w:t>aktywności związane z nauczaniem z wykorzystaniem metod i technik kształcenia na odległość i na zasadach opisanych</w:t>
      </w:r>
      <w:r>
        <w:rPr>
          <w:rFonts w:cs="Times New Roman"/>
          <w:b w:val="false"/>
          <w:bCs w:val="false"/>
          <w:i/>
          <w:iCs/>
          <w:color w:val="000099"/>
        </w:rPr>
        <w:t xml:space="preserve"> </w:t>
      </w:r>
      <w:r>
        <w:rPr>
          <w:rFonts w:cs="Times New Roman"/>
          <w:b w:val="false"/>
          <w:bCs w:val="false"/>
          <w:i/>
          <w:iCs/>
          <w:color w:val="000000"/>
          <w:u w:val="none"/>
        </w:rPr>
        <w:t>w niniejszym dokumencie)</w:t>
      </w:r>
    </w:p>
    <w:p>
      <w:pPr>
        <w:pStyle w:val="Standard"/>
        <w:ind w:left="720"/>
        <w:rPr/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>Wypowiedzi ustne:</w:t>
      </w:r>
    </w:p>
    <w:p>
      <w:pPr>
        <w:pStyle w:val="Standard"/>
        <w:numPr>
          <w:ilvl w:val="0"/>
          <w:numId w:val="1"/>
        </w:numPr>
        <w:rPr/>
      </w:pPr>
      <w:r>
        <w:rPr/>
        <w:t xml:space="preserve">  </w:t>
      </w:r>
      <w:r>
        <w:rPr/>
        <w:t>kilkuzdaniowa wypowiedź;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dialog;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opowiadanie;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głos w dyskusji;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prezentacja (np. informacji ponadprogramowych);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recytacja;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czytanie tekstów.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>za trafne, logiczne, dobrze zbudowane i wyczerpujące  wypowiedzi uczeń może otrzymać ocenę wyrażoną cyfrą,</w:t>
      </w:r>
    </w:p>
    <w:p>
      <w:pPr>
        <w:pStyle w:val="Standard"/>
        <w:numPr>
          <w:ilvl w:val="0"/>
          <w:numId w:val="1"/>
        </w:numPr>
        <w:spacing w:lineRule="atLeast" w:line="321"/>
        <w:rPr/>
      </w:pPr>
      <w:r>
        <w:rPr/>
        <w:t xml:space="preserve">  </w:t>
      </w:r>
      <w:r>
        <w:rPr/>
        <w:t xml:space="preserve">za mniej rozbudowane wypowiedzi uczeń otrzymuje </w:t>
      </w:r>
      <w:r>
        <w:rPr>
          <w:b/>
        </w:rPr>
        <w:t>+</w:t>
      </w:r>
      <w:r>
        <w:rPr/>
        <w:t xml:space="preserve"> ; ósmy znaczek </w:t>
      </w:r>
      <w:r>
        <w:rPr>
          <w:b/>
        </w:rPr>
        <w:t>+</w:t>
      </w:r>
      <w:r>
        <w:rPr/>
        <w:t xml:space="preserve"> daje ocenę celującą.</w:t>
      </w:r>
    </w:p>
    <w:p>
      <w:pPr>
        <w:pStyle w:val="Standard"/>
        <w:spacing w:lineRule="atLeast" w:line="321"/>
        <w:ind w:left="1080"/>
        <w:rPr>
          <w:b/>
          <w:bCs/>
          <w:i/>
          <w:i/>
          <w:iCs/>
        </w:rPr>
      </w:pPr>
      <w:r>
        <w:rPr>
          <w:b/>
          <w:bCs/>
          <w:i/>
          <w:iCs/>
        </w:rPr>
        <w:t>Wypowiedzi pisemne :</w:t>
      </w:r>
    </w:p>
    <w:p>
      <w:pPr>
        <w:pStyle w:val="Standard"/>
        <w:numPr>
          <w:ilvl w:val="0"/>
          <w:numId w:val="2"/>
        </w:numPr>
        <w:spacing w:lineRule="atLeast" w:line="321"/>
        <w:rPr/>
      </w:pPr>
      <w:r>
        <w:rPr/>
        <w:t xml:space="preserve">  </w:t>
      </w:r>
      <w:r>
        <w:rPr/>
        <w:t>odpowiedzi na pytania;</w:t>
      </w:r>
    </w:p>
    <w:p>
      <w:pPr>
        <w:pStyle w:val="Standard"/>
        <w:numPr>
          <w:ilvl w:val="0"/>
          <w:numId w:val="2"/>
        </w:numPr>
        <w:spacing w:lineRule="atLeast" w:line="321"/>
        <w:rPr/>
      </w:pPr>
      <w:r>
        <w:rPr/>
        <w:t xml:space="preserve">  </w:t>
      </w:r>
      <w:r>
        <w:rPr/>
        <w:t>rozwiązanie wskazanych zadań, wykonanie ćwiczeń;</w:t>
      </w:r>
    </w:p>
    <w:p>
      <w:pPr>
        <w:pStyle w:val="Standard"/>
        <w:numPr>
          <w:ilvl w:val="0"/>
          <w:numId w:val="2"/>
        </w:numPr>
        <w:spacing w:lineRule="atLeast" w:line="321"/>
        <w:rPr/>
      </w:pPr>
      <w:r>
        <w:rPr/>
        <w:t xml:space="preserve">  </w:t>
      </w:r>
      <w:r>
        <w:rPr/>
        <w:t>redagowanie tekstów użytkowych zgodnie z podstawą programową,</w:t>
      </w:r>
    </w:p>
    <w:p>
      <w:pPr>
        <w:pStyle w:val="Standard"/>
        <w:numPr>
          <w:ilvl w:val="0"/>
          <w:numId w:val="2"/>
        </w:numPr>
        <w:spacing w:lineRule="atLeast" w:line="321"/>
        <w:rPr/>
      </w:pPr>
      <w:r>
        <w:rPr/>
        <w:t xml:space="preserve">  </w:t>
      </w:r>
      <w:r>
        <w:rPr/>
        <w:t>redagowanie dłuższych form wypowiedzi zgodnie z podstawą programową,</w:t>
      </w:r>
    </w:p>
    <w:p>
      <w:pPr>
        <w:pStyle w:val="Standard"/>
        <w:spacing w:lineRule="atLeast" w:line="321"/>
        <w:ind w:left="720"/>
        <w:rPr>
          <w:b/>
        </w:rPr>
      </w:pPr>
      <w:r>
        <w:rPr>
          <w:b/>
        </w:rPr>
        <w:t xml:space="preserve">     </w:t>
      </w:r>
      <w:r>
        <w:rPr>
          <w:b/>
          <w:i/>
          <w:iCs/>
        </w:rPr>
        <w:t>Zadania praktyczne:</w:t>
      </w:r>
    </w:p>
    <w:p>
      <w:pPr>
        <w:pStyle w:val="Standard"/>
        <w:numPr>
          <w:ilvl w:val="0"/>
          <w:numId w:val="3"/>
        </w:numPr>
        <w:spacing w:lineRule="atLeast" w:line="321"/>
        <w:rPr/>
      </w:pPr>
      <w:r>
        <w:rPr/>
        <w:t xml:space="preserve">  </w:t>
      </w:r>
      <w:r>
        <w:rPr/>
        <w:t>realizacja projektu</w:t>
      </w:r>
    </w:p>
    <w:p>
      <w:pPr>
        <w:pStyle w:val="Standard"/>
        <w:numPr>
          <w:ilvl w:val="0"/>
          <w:numId w:val="3"/>
        </w:numPr>
        <w:spacing w:lineRule="atLeast" w:line="321"/>
        <w:rPr/>
      </w:pPr>
      <w:r>
        <w:rPr/>
        <w:t xml:space="preserve">  </w:t>
      </w:r>
      <w:r>
        <w:rPr/>
        <w:t>inne zadania np.: album, słownik, mapa, plakat, przekład intersemiotyczny, słuchowisko, film,</w:t>
      </w:r>
    </w:p>
    <w:p>
      <w:pPr>
        <w:pStyle w:val="Standard"/>
        <w:spacing w:lineRule="atLeast" w:line="321"/>
        <w:rPr/>
      </w:pPr>
      <w:r>
        <w:rPr>
          <w:b/>
        </w:rPr>
        <w:t xml:space="preserve">               </w:t>
      </w:r>
    </w:p>
    <w:p>
      <w:pPr>
        <w:pStyle w:val="Standard"/>
        <w:spacing w:lineRule="atLeast" w:line="321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Standard"/>
        <w:spacing w:lineRule="atLeast" w:line="321"/>
        <w:rPr/>
      </w:pPr>
      <w:r>
        <w:rPr>
          <w:b/>
          <w:i/>
          <w:iCs/>
        </w:rPr>
        <w:t xml:space="preserve">Aktywność ucznia na zajęciach </w:t>
      </w:r>
      <w:r>
        <w:rPr>
          <w:i/>
          <w:iCs/>
        </w:rPr>
        <w:t>(grupowa, indywidualna) może być oceniona cyfrą lub „+”.</w:t>
      </w:r>
    </w:p>
    <w:p>
      <w:pPr>
        <w:pStyle w:val="Standard"/>
        <w:spacing w:lineRule="atLeast" w:line="321"/>
        <w:rPr/>
      </w:pPr>
      <w:r>
        <w:rPr>
          <w:i/>
          <w:iCs/>
        </w:rPr>
        <w:t>8 plusów = celujący</w:t>
      </w:r>
    </w:p>
    <w:p>
      <w:pPr>
        <w:pStyle w:val="Standard"/>
        <w:spacing w:lineRule="atLeast" w:line="321"/>
        <w:rPr/>
      </w:pPr>
      <w:r>
        <w:rPr>
          <w:i/>
          <w:iCs/>
        </w:rPr>
        <w:t>Uczeń, który nie wykonuje zadań na lekcji, lekceważy polecenia nauczyciela, nie udziela odpowiedzi na pytania związane z tematem, może otrzymać „-”.</w:t>
      </w:r>
    </w:p>
    <w:p>
      <w:pPr>
        <w:pStyle w:val="Standard"/>
        <w:spacing w:lineRule="atLeast" w:line="331"/>
        <w:jc w:val="both"/>
        <w:rPr>
          <w:b/>
          <w:color w:val="3333FF"/>
          <w:u w:val="single"/>
        </w:rPr>
      </w:pPr>
      <w:r>
        <w:rPr>
          <w:b/>
          <w:color w:val="3333FF"/>
          <w:u w:val="single"/>
        </w:rPr>
      </w:r>
    </w:p>
    <w:p>
      <w:pPr>
        <w:pStyle w:val="Standard"/>
        <w:spacing w:lineRule="atLeast" w:line="331"/>
        <w:jc w:val="both"/>
        <w:rPr>
          <w:u w:val="none"/>
        </w:rPr>
      </w:pPr>
      <w:r>
        <w:rPr>
          <w:b/>
          <w:color w:val="000000"/>
          <w:u w:val="none"/>
        </w:rPr>
        <w:t>7. Kryteria oceny wypowiedzi ustnych i pisemnych.</w:t>
      </w:r>
    </w:p>
    <w:p>
      <w:pPr>
        <w:pStyle w:val="Standard"/>
        <w:spacing w:lineRule="atLeast" w:line="316"/>
        <w:rPr/>
      </w:pPr>
      <w:r>
        <w:rPr/>
        <w:t xml:space="preserve"> </w:t>
      </w:r>
      <w:r>
        <w:rPr/>
        <w:t>Każda ocena jest opatrzona komentarzem nauczyciela (ustnym lub pisemnym).</w:t>
      </w:r>
    </w:p>
    <w:p>
      <w:pPr>
        <w:pStyle w:val="NoSpacing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Standard"/>
        <w:spacing w:lineRule="atLeast" w:line="316"/>
        <w:rPr>
          <w:b/>
        </w:rPr>
      </w:pPr>
      <w:r>
        <w:rPr>
          <w:b/>
          <w:color w:val="000099"/>
        </w:rPr>
        <w:t>a) Kryteria oceniania wypowiedzi ustnych</w:t>
      </w:r>
    </w:p>
    <w:p>
      <w:pPr>
        <w:pStyle w:val="Standard"/>
        <w:spacing w:lineRule="atLeast" w:line="321"/>
        <w:rPr>
          <w:b/>
          <w:bCs/>
          <w:u w:val="single"/>
        </w:rPr>
      </w:pPr>
      <w:r>
        <w:rPr>
          <w:b/>
          <w:bCs/>
          <w:u w:val="single"/>
        </w:rPr>
        <w:t>Mówimy:</w:t>
      </w:r>
    </w:p>
    <w:p>
      <w:pPr>
        <w:pStyle w:val="Standard"/>
        <w:spacing w:lineRule="atLeast" w:line="321"/>
        <w:rPr/>
      </w:pPr>
      <w:r>
        <w:rPr/>
        <w:t>a) zgodnie z tematem;</w:t>
      </w:r>
    </w:p>
    <w:p>
      <w:pPr>
        <w:pStyle w:val="Standard"/>
        <w:spacing w:lineRule="atLeast" w:line="321"/>
        <w:rPr/>
      </w:pPr>
      <w:r>
        <w:rPr/>
        <w:t>b) zachowując odpowiednią kompozycję wypowiedzi:</w:t>
      </w:r>
    </w:p>
    <w:p>
      <w:pPr>
        <w:pStyle w:val="Standard"/>
        <w:numPr>
          <w:ilvl w:val="0"/>
          <w:numId w:val="4"/>
        </w:numPr>
        <w:spacing w:lineRule="atLeast" w:line="321"/>
        <w:rPr/>
      </w:pPr>
      <w:r>
        <w:rPr/>
        <w:t xml:space="preserve">  </w:t>
      </w:r>
      <w:r>
        <w:rPr/>
        <w:t>pamiętając o wstępie, rozwinięciu, zakończeniu,</w:t>
      </w:r>
    </w:p>
    <w:p>
      <w:pPr>
        <w:pStyle w:val="Standard"/>
        <w:numPr>
          <w:ilvl w:val="0"/>
          <w:numId w:val="4"/>
        </w:numPr>
        <w:spacing w:lineRule="atLeast" w:line="316"/>
        <w:rPr/>
      </w:pPr>
      <w:r>
        <w:rPr/>
        <w:t xml:space="preserve">  </w:t>
      </w:r>
      <w:r>
        <w:rPr/>
        <w:t>łącząc tekst w logiczną całość,</w:t>
      </w:r>
    </w:p>
    <w:p>
      <w:pPr>
        <w:pStyle w:val="Standard"/>
        <w:numPr>
          <w:ilvl w:val="0"/>
          <w:numId w:val="4"/>
        </w:numPr>
        <w:spacing w:lineRule="atLeast" w:line="316"/>
        <w:rPr/>
      </w:pPr>
      <w:r>
        <w:rPr/>
        <w:t xml:space="preserve">  </w:t>
      </w:r>
      <w:r>
        <w:rPr/>
        <w:t>unikając powtarzania tych samych myśli;</w:t>
      </w:r>
    </w:p>
    <w:p>
      <w:pPr>
        <w:pStyle w:val="Standard"/>
        <w:spacing w:lineRule="atLeast" w:line="316"/>
        <w:ind w:hanging="288"/>
        <w:rPr/>
      </w:pPr>
      <w:r>
        <w:rPr/>
        <w:t xml:space="preserve">    </w:t>
      </w:r>
      <w:r>
        <w:rPr/>
        <w:t>c) zwracając uwagę na język wypowiedzi:</w:t>
      </w:r>
    </w:p>
    <w:p>
      <w:pPr>
        <w:pStyle w:val="Standard"/>
        <w:numPr>
          <w:ilvl w:val="0"/>
          <w:numId w:val="5"/>
        </w:numPr>
        <w:spacing w:lineRule="atLeast" w:line="316"/>
        <w:rPr/>
      </w:pPr>
      <w:r>
        <w:rPr/>
        <w:t xml:space="preserve">  </w:t>
      </w:r>
      <w:r>
        <w:rPr/>
        <w:t>stosując bogate słownictwo,</w:t>
      </w:r>
    </w:p>
    <w:p>
      <w:pPr>
        <w:pStyle w:val="Standard"/>
        <w:numPr>
          <w:ilvl w:val="0"/>
          <w:numId w:val="5"/>
        </w:numPr>
        <w:spacing w:lineRule="atLeast" w:line="316"/>
        <w:rPr/>
      </w:pPr>
      <w:r>
        <w:rPr/>
        <w:t xml:space="preserve">  </w:t>
      </w:r>
      <w:r>
        <w:rPr/>
        <w:t>właściwie stosując terminy i pojęcia z zakresu edukacji polonistycznej,</w:t>
      </w:r>
    </w:p>
    <w:p>
      <w:pPr>
        <w:pStyle w:val="Standard"/>
        <w:numPr>
          <w:ilvl w:val="0"/>
          <w:numId w:val="5"/>
        </w:numPr>
        <w:spacing w:lineRule="atLeast" w:line="316"/>
        <w:rPr/>
      </w:pPr>
      <w:r>
        <w:rPr/>
        <w:t xml:space="preserve">  </w:t>
      </w:r>
      <w:r>
        <w:rPr/>
        <w:t>włączając w wypowiedź związki frazeologiczne, przysłowia, porównania i cytaty,</w:t>
      </w:r>
    </w:p>
    <w:p>
      <w:pPr>
        <w:pStyle w:val="Standard"/>
        <w:numPr>
          <w:ilvl w:val="0"/>
          <w:numId w:val="6"/>
        </w:numPr>
        <w:spacing w:lineRule="atLeast" w:line="316"/>
        <w:rPr/>
      </w:pPr>
      <w:r>
        <w:rPr/>
        <w:t xml:space="preserve">  </w:t>
      </w:r>
      <w:r>
        <w:rPr/>
        <w:t>używając wyrazów poprawnych gramatycznie,</w:t>
      </w:r>
    </w:p>
    <w:p>
      <w:pPr>
        <w:pStyle w:val="Standard"/>
        <w:numPr>
          <w:ilvl w:val="0"/>
          <w:numId w:val="6"/>
        </w:numPr>
        <w:spacing w:lineRule="atLeast" w:line="316"/>
        <w:rPr/>
      </w:pPr>
      <w:r>
        <w:rPr/>
        <w:t xml:space="preserve">  </w:t>
      </w:r>
      <w:r>
        <w:rPr/>
        <w:t>dbając o poprawny akcent i artykulację;</w:t>
      </w:r>
    </w:p>
    <w:p>
      <w:pPr>
        <w:pStyle w:val="Standard"/>
        <w:spacing w:lineRule="atLeast" w:line="316"/>
        <w:ind w:hanging="288"/>
        <w:rPr/>
      </w:pPr>
      <w:r>
        <w:rPr/>
        <w:t xml:space="preserve">    </w:t>
      </w:r>
      <w:r>
        <w:rPr/>
        <w:t>d) stosując odpowiednie tempo mówienia (dyscyplinę czasu):</w:t>
      </w:r>
    </w:p>
    <w:p>
      <w:pPr>
        <w:pStyle w:val="Standard"/>
        <w:numPr>
          <w:ilvl w:val="0"/>
          <w:numId w:val="7"/>
        </w:numPr>
        <w:spacing w:lineRule="atLeast" w:line="316"/>
        <w:rPr/>
      </w:pPr>
      <w:r>
        <w:rPr/>
        <w:t xml:space="preserve">  </w:t>
      </w:r>
      <w:r>
        <w:rPr/>
        <w:t>dopasowując tempo mówienia do tematu i formy wypowiedzi,</w:t>
      </w:r>
    </w:p>
    <w:p>
      <w:pPr>
        <w:pStyle w:val="Standard"/>
        <w:numPr>
          <w:ilvl w:val="0"/>
          <w:numId w:val="7"/>
        </w:numPr>
        <w:spacing w:lineRule="atLeast" w:line="316"/>
        <w:rPr/>
      </w:pPr>
      <w:r>
        <w:rPr/>
        <w:t xml:space="preserve">  </w:t>
      </w:r>
      <w:r>
        <w:rPr/>
        <w:t>pamiętając o płynności mowy (unikając pauz i przerywników typu: y.., e..., no )</w:t>
      </w:r>
    </w:p>
    <w:p>
      <w:pPr>
        <w:pStyle w:val="Standard"/>
        <w:spacing w:lineRule="auto" w:line="276"/>
        <w:ind w:hanging="67"/>
        <w:rPr/>
      </w:pPr>
      <w:r>
        <w:rPr/>
        <w:t xml:space="preserve"> </w:t>
      </w:r>
    </w:p>
    <w:p>
      <w:pPr>
        <w:pStyle w:val="Standard"/>
        <w:spacing w:lineRule="auto" w:line="276"/>
        <w:ind w:hanging="67"/>
        <w:rPr>
          <w:u w:val="none"/>
        </w:rPr>
      </w:pPr>
      <w:r>
        <w:rPr>
          <w:u w:val="none"/>
        </w:rPr>
        <w:t xml:space="preserve"> 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Czytamy i recytujemy:</w:t>
      </w:r>
    </w:p>
    <w:p>
      <w:pPr>
        <w:pStyle w:val="Standard"/>
        <w:spacing w:lineRule="auto" w:line="276"/>
        <w:ind w:hanging="67"/>
        <w:rPr/>
      </w:pPr>
      <w:r>
        <w:rPr/>
        <w:t xml:space="preserve">   </w:t>
      </w:r>
      <w:r>
        <w:rPr/>
        <w:t>-  wyraźnie i wyraziście;</w:t>
      </w:r>
    </w:p>
    <w:p>
      <w:pPr>
        <w:pStyle w:val="Standard"/>
        <w:spacing w:lineRule="auto" w:line="276"/>
        <w:ind w:hanging="67"/>
        <w:rPr/>
      </w:pPr>
      <w:r>
        <w:rPr/>
        <w:t xml:space="preserve">   </w:t>
      </w:r>
      <w:r>
        <w:rPr/>
        <w:t>-  dostosowując głośność, tempo i intonację do prezentowanej treści,</w:t>
      </w:r>
    </w:p>
    <w:p>
      <w:pPr>
        <w:pStyle w:val="Standard"/>
        <w:spacing w:lineRule="auto" w:line="276"/>
        <w:ind w:hanging="67"/>
        <w:rPr/>
      </w:pPr>
      <w:r>
        <w:rPr/>
        <w:t xml:space="preserve">*  </w:t>
      </w:r>
      <w:r>
        <w:rPr>
          <w:i/>
          <w:iCs/>
        </w:rPr>
        <w:t xml:space="preserve">nauczyciel uwzględnia indywidualne wskazania zapisane w opinii </w:t>
      </w:r>
      <w:r>
        <w:rPr>
          <w:b/>
          <w:bCs/>
          <w:i/>
          <w:iCs/>
        </w:rPr>
        <w:t xml:space="preserve">ucznia z dysleksją rozwojową </w:t>
      </w:r>
      <w:r>
        <w:rPr>
          <w:i/>
          <w:iCs/>
        </w:rPr>
        <w:t>(długość tekstu, czas)</w:t>
      </w:r>
    </w:p>
    <w:p>
      <w:pPr>
        <w:pStyle w:val="NoSpacing"/>
        <w:spacing w:lineRule="auto" w:line="276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Standard"/>
        <w:tabs>
          <w:tab w:val="clear" w:pos="708"/>
          <w:tab w:val="left" w:pos="864" w:leader="none"/>
        </w:tabs>
        <w:spacing w:lineRule="auto" w:line="276"/>
        <w:jc w:val="both"/>
        <w:rPr>
          <w:b/>
          <w:bCs/>
          <w:color w:val="000099"/>
        </w:rPr>
      </w:pPr>
      <w:r>
        <w:rPr/>
      </w:r>
    </w:p>
    <w:p>
      <w:pPr>
        <w:pStyle w:val="Standard"/>
        <w:tabs>
          <w:tab w:val="clear" w:pos="708"/>
          <w:tab w:val="left" w:pos="864" w:leader="none"/>
        </w:tabs>
        <w:spacing w:lineRule="auto" w:line="276"/>
        <w:jc w:val="both"/>
        <w:rPr/>
      </w:pPr>
      <w:r>
        <w:rPr>
          <w:b/>
          <w:bCs/>
          <w:color w:val="000099"/>
        </w:rPr>
        <w:t>b) Kryteria oceniania dłuższej wypowiedzi pisemnej</w:t>
      </w:r>
      <w:r>
        <w:rPr>
          <w:b/>
          <w:bCs/>
        </w:rPr>
        <w:t xml:space="preserve">  </w:t>
      </w:r>
      <w:r>
        <w:rPr/>
        <w:t>(np. opisu, opowiadania, listu, sprawozdania, recenzji, wywiadu itp.)</w:t>
      </w:r>
    </w:p>
    <w:p>
      <w:pPr>
        <w:pStyle w:val="Standard"/>
        <w:tabs>
          <w:tab w:val="clear" w:pos="708"/>
          <w:tab w:val="left" w:pos="148" w:leader="none"/>
        </w:tabs>
        <w:spacing w:lineRule="auto" w:line="276"/>
        <w:jc w:val="both"/>
        <w:rPr/>
      </w:pPr>
      <w:r>
        <w:rPr/>
        <w:t xml:space="preserve">a) </w:t>
      </w:r>
      <w:r>
        <w:rPr>
          <w:u w:val="single"/>
        </w:rPr>
        <w:t>treść:</w:t>
      </w:r>
      <w:r>
        <w:rPr/>
        <w:t xml:space="preserve">  ………………………………………  </w:t>
      </w:r>
      <w:r>
        <w:rPr>
          <w:b/>
          <w:bCs/>
          <w:u w:val="single"/>
        </w:rPr>
        <w:t>4 pkt</w:t>
      </w:r>
    </w:p>
    <w:p>
      <w:pPr>
        <w:pStyle w:val="Standard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- cała wypowiedź zgodna z tematem……... (1 pkt)</w:t>
      </w:r>
    </w:p>
    <w:p>
      <w:pPr>
        <w:pStyle w:val="Standard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-  rozwinięcie tematu……………………… (2 pkt)</w:t>
      </w:r>
    </w:p>
    <w:p>
      <w:pPr>
        <w:pStyle w:val="Standard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 xml:space="preserve">  </w:t>
      </w:r>
      <w:r>
        <w:rPr/>
        <w:tab/>
        <w:t>- bogate słownictwo …………………….... (1 pkt)</w:t>
      </w:r>
    </w:p>
    <w:p>
      <w:pPr>
        <w:pStyle w:val="Standard"/>
        <w:spacing w:lineRule="auto" w:line="276"/>
        <w:ind w:hanging="220"/>
        <w:rPr/>
      </w:pPr>
      <w:r>
        <w:rPr/>
        <w:t xml:space="preserve">   </w:t>
      </w:r>
      <w:r>
        <w:rPr/>
        <w:t xml:space="preserve">b) </w:t>
      </w:r>
      <w:r>
        <w:rPr>
          <w:u w:val="single"/>
        </w:rPr>
        <w:t>forma:</w:t>
      </w:r>
      <w:r>
        <w:rPr/>
        <w:t xml:space="preserve">  ………………………………………………... </w:t>
      </w:r>
      <w:r>
        <w:rPr>
          <w:b/>
          <w:bCs/>
          <w:u w:val="single"/>
        </w:rPr>
        <w:t>3 pkt</w:t>
      </w:r>
    </w:p>
    <w:p>
      <w:pPr>
        <w:pStyle w:val="Standard"/>
        <w:tabs>
          <w:tab w:val="clear" w:pos="708"/>
          <w:tab w:val="left" w:pos="220" w:leader="none"/>
          <w:tab w:val="left" w:pos="5587" w:leader="none"/>
        </w:tabs>
        <w:spacing w:lineRule="auto" w:line="276"/>
        <w:jc w:val="both"/>
        <w:rPr/>
      </w:pPr>
      <w:r>
        <w:rPr/>
        <w:t>- logiczny układ i spójność wewnętrzna ……………….. (1 pkt)</w:t>
      </w:r>
    </w:p>
    <w:p>
      <w:pPr>
        <w:pStyle w:val="Standard"/>
        <w:tabs>
          <w:tab w:val="clear" w:pos="708"/>
          <w:tab w:val="left" w:pos="220" w:leader="none"/>
          <w:tab w:val="left" w:pos="5587" w:leader="none"/>
        </w:tabs>
        <w:spacing w:lineRule="auto" w:line="276"/>
        <w:jc w:val="both"/>
        <w:rPr/>
      </w:pPr>
      <w:r>
        <w:rPr/>
        <w:t>- pełna konsekwencja w przestrzeganiu przyjętej formy.. (1 pkt)</w:t>
      </w:r>
    </w:p>
    <w:p>
      <w:pPr>
        <w:pStyle w:val="Standard"/>
        <w:tabs>
          <w:tab w:val="clear" w:pos="708"/>
          <w:tab w:val="left" w:pos="220" w:leader="none"/>
          <w:tab w:val="left" w:pos="5587" w:leader="none"/>
        </w:tabs>
        <w:spacing w:lineRule="auto" w:line="276"/>
        <w:jc w:val="both"/>
        <w:rPr/>
      </w:pPr>
      <w:r>
        <w:rPr/>
        <w:t>- zachowanie limitu zdań, wyrazów ………………………………. (1 pkt)</w:t>
      </w:r>
    </w:p>
    <w:p>
      <w:pPr>
        <w:pStyle w:val="Standard"/>
        <w:spacing w:lineRule="auto" w:line="276"/>
        <w:rPr/>
      </w:pPr>
      <w:r>
        <w:rPr/>
        <w:t xml:space="preserve">c) </w:t>
      </w:r>
      <w:r>
        <w:rPr>
          <w:u w:val="single"/>
        </w:rPr>
        <w:t>język</w:t>
      </w:r>
      <w:r>
        <w:rPr/>
        <w:t xml:space="preserve">   …………………………………..  </w:t>
      </w:r>
      <w:r>
        <w:rPr>
          <w:b/>
          <w:u w:val="single"/>
        </w:rPr>
        <w:t>2 pkt</w:t>
      </w:r>
    </w:p>
    <w:p>
      <w:pPr>
        <w:pStyle w:val="Standard"/>
        <w:spacing w:lineRule="auto" w:line="276"/>
        <w:rPr/>
      </w:pPr>
      <w:r>
        <w:rPr/>
        <w:t xml:space="preserve">     </w:t>
      </w:r>
      <w:r>
        <w:rPr/>
        <w:t>- od 0 do 3 błędów językowych…………. (2 pkt)</w:t>
      </w:r>
    </w:p>
    <w:p>
      <w:pPr>
        <w:pStyle w:val="Standard"/>
        <w:spacing w:lineRule="auto" w:line="276"/>
        <w:rPr/>
      </w:pPr>
      <w:r>
        <w:rPr/>
        <w:t xml:space="preserve">     </w:t>
      </w:r>
      <w:r>
        <w:rPr/>
        <w:t>- od 4 do 6 błędów…………………….. (1 pkt)</w:t>
      </w:r>
    </w:p>
    <w:p>
      <w:pPr>
        <w:pStyle w:val="Standard"/>
        <w:spacing w:lineRule="auto" w:line="276"/>
        <w:rPr/>
      </w:pPr>
      <w:r>
        <w:rPr/>
        <w:t xml:space="preserve">     </w:t>
      </w:r>
      <w:r>
        <w:rPr/>
        <w:t>- powyżej 6 błędów………………….... (0 pkt)</w:t>
      </w:r>
    </w:p>
    <w:p>
      <w:pPr>
        <w:pStyle w:val="Standard"/>
        <w:spacing w:lineRule="auto" w:line="276" w:before="38" w:after="0"/>
        <w:ind w:hanging="139"/>
        <w:rPr/>
      </w:pPr>
      <w:r>
        <w:rPr/>
        <w:t xml:space="preserve">  </w:t>
      </w:r>
      <w:r>
        <w:rPr/>
        <w:t xml:space="preserve">d) </w:t>
      </w:r>
      <w:r>
        <w:rPr>
          <w:u w:val="single"/>
        </w:rPr>
        <w:t>poprawność ortograficzna:</w:t>
      </w:r>
      <w:r>
        <w:rPr/>
        <w:t xml:space="preserve">  …………………………  </w:t>
      </w:r>
      <w:r>
        <w:rPr>
          <w:b/>
          <w:u w:val="single"/>
        </w:rPr>
        <w:t>2 pkt</w:t>
      </w:r>
    </w:p>
    <w:p>
      <w:pPr>
        <w:pStyle w:val="Standard"/>
        <w:spacing w:lineRule="auto" w:line="276"/>
        <w:rPr/>
      </w:pPr>
      <w:r>
        <w:rPr/>
        <w:t xml:space="preserve">     </w:t>
      </w:r>
      <w:r>
        <w:rPr/>
        <w:t>- od 0 do 2 błęd</w:t>
      </w:r>
      <w:r>
        <w:rPr/>
        <w:t xml:space="preserve">ów </w:t>
      </w:r>
      <w:r>
        <w:rPr/>
        <w:t>ortograficzn</w:t>
      </w:r>
      <w:r>
        <w:rPr/>
        <w:t>ych</w:t>
      </w:r>
      <w:r>
        <w:rPr/>
        <w:t>……..…..………... (2 pkt)</w:t>
      </w:r>
    </w:p>
    <w:p>
      <w:pPr>
        <w:pStyle w:val="Standard"/>
        <w:spacing w:lineRule="auto" w:line="276"/>
        <w:rPr/>
      </w:pPr>
      <w:r>
        <w:rPr/>
        <w:t xml:space="preserve">     </w:t>
      </w:r>
      <w:r>
        <w:rPr/>
        <w:t>- od 3 do 4 błędów ortograficznych ………………... (1 pkt)</w:t>
      </w:r>
    </w:p>
    <w:p>
      <w:pPr>
        <w:pStyle w:val="Standard"/>
        <w:spacing w:lineRule="auto" w:line="276"/>
        <w:rPr/>
      </w:pPr>
      <w:r>
        <w:rPr>
          <w:i/>
          <w:iCs/>
        </w:rPr>
        <w:t xml:space="preserve">     </w:t>
      </w:r>
      <w:r>
        <w:rPr/>
        <w:t>- powyżej 4 błędów ort. ……………………………. (0 pkt)</w:t>
      </w:r>
    </w:p>
    <w:p>
      <w:pPr>
        <w:pStyle w:val="Standard"/>
        <w:spacing w:lineRule="auto" w:line="276"/>
        <w:jc w:val="both"/>
        <w:rPr/>
      </w:pPr>
      <w:r>
        <w:rPr/>
        <w:t xml:space="preserve"> </w:t>
      </w:r>
      <w:r>
        <w:rPr/>
        <w:t xml:space="preserve">e) </w:t>
      </w:r>
      <w:r>
        <w:rPr>
          <w:u w:val="single"/>
        </w:rPr>
        <w:t xml:space="preserve">poprawność interpunkcyjna   </w:t>
      </w:r>
      <w:r>
        <w:rPr/>
        <w:t xml:space="preserve">  …………. </w:t>
      </w:r>
      <w:r>
        <w:rPr>
          <w:b/>
          <w:u w:val="single"/>
        </w:rPr>
        <w:t>1 pkt</w:t>
      </w:r>
    </w:p>
    <w:p>
      <w:pPr>
        <w:pStyle w:val="Standard"/>
        <w:spacing w:lineRule="auto" w:line="276"/>
        <w:rPr/>
      </w:pPr>
      <w:r>
        <w:rPr/>
        <w:t xml:space="preserve">     </w:t>
      </w:r>
      <w:r>
        <w:rPr/>
        <w:t>- do 3 błędów interpunkcyjnych ………... (1 pkt)</w:t>
      </w:r>
      <w:r>
        <w:rPr>
          <w:i/>
          <w:iCs/>
        </w:rPr>
        <w:t xml:space="preserve"> </w:t>
      </w:r>
      <w:r>
        <w:rPr/>
        <w:t xml:space="preserve">                                                  </w:t>
      </w:r>
    </w:p>
    <w:p>
      <w:pPr>
        <w:pStyle w:val="Standard"/>
        <w:spacing w:lineRule="auto" w:line="276"/>
        <w:rPr>
          <w:iCs/>
        </w:rPr>
      </w:pPr>
      <w:r>
        <w:rPr>
          <w:iCs/>
        </w:rPr>
        <w:t xml:space="preserve">     </w:t>
      </w:r>
      <w:r>
        <w:rPr>
          <w:iCs/>
        </w:rPr>
        <w:t xml:space="preserve">- powyżej 3 błędów interpunkcyjnych….  (0 pkt)            </w:t>
      </w:r>
    </w:p>
    <w:p>
      <w:pPr>
        <w:pStyle w:val="Standard"/>
        <w:spacing w:lineRule="auto" w:line="276"/>
        <w:rPr/>
      </w:pPr>
      <w:r>
        <w:rPr>
          <w:b/>
        </w:rPr>
        <w:t xml:space="preserve"> </w:t>
      </w:r>
      <w:r>
        <w:rPr/>
        <w:t xml:space="preserve">f) </w:t>
      </w:r>
      <w:r>
        <w:rPr>
          <w:u w:val="single"/>
        </w:rPr>
        <w:t>zapis</w:t>
      </w:r>
      <w:r>
        <w:rPr/>
        <w:t xml:space="preserve">   ……………………………………………………...  2</w:t>
      </w:r>
      <w:r>
        <w:rPr>
          <w:b/>
          <w:u w:val="single"/>
        </w:rPr>
        <w:t xml:space="preserve"> pkt</w:t>
      </w:r>
    </w:p>
    <w:p>
      <w:pPr>
        <w:pStyle w:val="Standard"/>
        <w:spacing w:lineRule="auto" w:line="276"/>
        <w:rPr/>
      </w:pPr>
      <w:r>
        <w:rPr/>
        <w:t>- praca estetyczna, czytelna, staranna, bez użycia korektora… ( 1 pkt)</w:t>
      </w:r>
    </w:p>
    <w:p>
      <w:pPr>
        <w:pStyle w:val="Standard"/>
        <w:spacing w:lineRule="auto" w:line="276"/>
        <w:rPr/>
      </w:pPr>
      <w:r>
        <w:rPr/>
        <w:t>- zastosowanie akapitów i marginesu……………..………….  (1 pkt)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  <w:bCs/>
          <w:i/>
        </w:rPr>
        <w:t>*uczeń z dysgrafią</w:t>
      </w:r>
      <w:r>
        <w:rPr>
          <w:i/>
        </w:rPr>
        <w:t xml:space="preserve"> - stosowanie akapitów i marginesów, praca estetyczna, czytelna – 2 pkt</w:t>
      </w:r>
    </w:p>
    <w:p>
      <w:pPr>
        <w:pStyle w:val="NoSpacing"/>
        <w:spacing w:lineRule="auto" w:line="276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spacing w:lineRule="auto" w:line="276"/>
        <w:rPr/>
      </w:pPr>
      <w:r>
        <w:rPr>
          <w:b/>
          <w:bCs/>
        </w:rPr>
        <w:t>- oryginalne ujęcie tematu………………...  (1 pkt</w:t>
      </w:r>
      <w:r>
        <w:rPr>
          <w:b/>
          <w:bCs/>
          <w:u w:val="single"/>
        </w:rPr>
        <w:t>)</w:t>
      </w:r>
    </w:p>
    <w:p>
      <w:pPr>
        <w:pStyle w:val="Standard"/>
        <w:spacing w:lineRule="auto" w:line="27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RAZEM – 15 pkt.</w:t>
      </w:r>
    </w:p>
    <w:p>
      <w:pPr>
        <w:pStyle w:val="Standard"/>
        <w:spacing w:lineRule="auto" w:line="27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numPr>
          <w:ilvl w:val="0"/>
          <w:numId w:val="8"/>
        </w:numPr>
        <w:spacing w:lineRule="auto" w:line="276"/>
        <w:rPr>
          <w:b/>
        </w:rPr>
      </w:pPr>
      <w:r>
        <w:rPr>
          <w:b/>
        </w:rPr>
        <w:t xml:space="preserve"> </w:t>
      </w:r>
      <w:r>
        <w:rPr>
          <w:b/>
        </w:rPr>
        <w:t>Jeżeli praca nie spełnia kryterium objętości (określonego przez nauczyciela limitu zdań, słów), uczeń nie otrzymuje punktów za kryterium: 2 d), 2 e).</w:t>
      </w:r>
    </w:p>
    <w:p>
      <w:pPr>
        <w:pStyle w:val="Standard"/>
        <w:numPr>
          <w:ilvl w:val="0"/>
          <w:numId w:val="8"/>
        </w:numPr>
        <w:spacing w:lineRule="auto" w:line="276"/>
        <w:rPr>
          <w:b/>
        </w:rPr>
      </w:pPr>
      <w:r>
        <w:rPr>
          <w:b/>
        </w:rPr>
        <w:t xml:space="preserve"> </w:t>
      </w:r>
      <w:r>
        <w:rPr>
          <w:b/>
        </w:rPr>
        <w:t>Za napisanie pracy nie na temat, bez względu na jej wartość, uczeń otrzymuje ocenę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>niedostateczną.</w:t>
      </w:r>
    </w:p>
    <w:p>
      <w:pPr>
        <w:pStyle w:val="Standard"/>
        <w:tabs>
          <w:tab w:val="clear" w:pos="708"/>
          <w:tab w:val="left" w:pos="1027" w:leader="none"/>
        </w:tabs>
        <w:spacing w:lineRule="auto" w:line="276"/>
        <w:ind w:left="720"/>
        <w:jc w:val="center"/>
        <w:rPr>
          <w:b/>
          <w:color w:val="FF3333"/>
          <w:u w:val="single"/>
        </w:rPr>
      </w:pPr>
      <w:r>
        <w:rPr/>
      </w:r>
    </w:p>
    <w:p>
      <w:pPr>
        <w:pStyle w:val="Standard"/>
        <w:tabs>
          <w:tab w:val="clear" w:pos="708"/>
          <w:tab w:val="left" w:pos="1027" w:leader="none"/>
        </w:tabs>
        <w:spacing w:lineRule="auto" w:line="276"/>
        <w:ind w:left="720"/>
        <w:jc w:val="center"/>
        <w:rPr>
          <w:b/>
          <w:color w:val="FF3333"/>
          <w:u w:val="single"/>
        </w:rPr>
      </w:pPr>
      <w:r>
        <w:rPr/>
      </w:r>
    </w:p>
    <w:p>
      <w:pPr>
        <w:pStyle w:val="Standard"/>
        <w:tabs>
          <w:tab w:val="clear" w:pos="708"/>
          <w:tab w:val="left" w:pos="1027" w:leader="none"/>
        </w:tabs>
        <w:spacing w:lineRule="auto" w:line="276"/>
        <w:ind w:left="720"/>
        <w:jc w:val="center"/>
        <w:rPr>
          <w:b/>
          <w:color w:val="FF3333"/>
          <w:u w:val="single"/>
        </w:rPr>
      </w:pPr>
      <w:r>
        <w:rPr>
          <w:b/>
          <w:color w:val="FF3333"/>
          <w:u w:val="single"/>
        </w:rPr>
        <w:t>W klasach ósmych przy ocenie dłuższych form wypowiedzi obowiązują kryteria zgodne z wymaganiami egzaminacyjnymi  stosowanymi przez egzaminatorów OKE</w:t>
      </w:r>
    </w:p>
    <w:p>
      <w:pPr>
        <w:pStyle w:val="Standard"/>
        <w:tabs>
          <w:tab w:val="clear" w:pos="708"/>
          <w:tab w:val="left" w:pos="1027" w:leader="none"/>
        </w:tabs>
        <w:spacing w:lineRule="auto" w:line="276"/>
        <w:ind w:left="720"/>
        <w:jc w:val="center"/>
        <w:rPr>
          <w:b/>
          <w:color w:val="FF3333"/>
          <w:u w:val="single"/>
        </w:rPr>
      </w:pPr>
      <w:r>
        <w:rPr>
          <w:b/>
          <w:color w:val="FF3333"/>
          <w:u w:val="single"/>
        </w:rPr>
      </w:r>
    </w:p>
    <w:p>
      <w:pPr>
        <w:pStyle w:val="Standard"/>
        <w:tabs>
          <w:tab w:val="clear" w:pos="708"/>
          <w:tab w:val="left" w:pos="1027" w:leader="none"/>
        </w:tabs>
        <w:spacing w:lineRule="auto" w:line="276"/>
        <w:ind w:left="720"/>
        <w:jc w:val="center"/>
        <w:rPr>
          <w:b/>
          <w:color w:val="000099"/>
        </w:rPr>
      </w:pPr>
      <w:r>
        <w:rPr>
          <w:b/>
          <w:color w:val="000099"/>
        </w:rPr>
        <w:t>KRYTERIA  OCENIANIA  WYPRACOWAŃ  W  KLASACH  8.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>1. Realizacja tematu:</w:t>
      </w:r>
      <w:r>
        <w:rPr>
          <w:b/>
          <w:color w:val="FF3333"/>
        </w:rPr>
        <w:t xml:space="preserve"> 2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/>
        <w:t xml:space="preserve">         </w:t>
      </w:r>
      <w:r>
        <w:rPr/>
        <w:t>(wypowiedź zgodna z formą wskazaną w poleceniu, ujęte kluczowe elementy tematu,</w:t>
      </w:r>
    </w:p>
    <w:p>
      <w:pPr>
        <w:pStyle w:val="Standard"/>
        <w:tabs>
          <w:tab w:val="clear" w:pos="708"/>
          <w:tab w:val="left" w:pos="1027" w:leader="none"/>
        </w:tabs>
        <w:spacing w:lineRule="auto" w:line="276"/>
        <w:ind w:left="720"/>
        <w:rPr/>
      </w:pPr>
      <w:r>
        <w:rPr/>
        <w:t xml:space="preserve">     </w:t>
      </w:r>
      <w:r>
        <w:rPr/>
        <w:t>wypowiedź w całości na temat)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andard"/>
        <w:numPr>
          <w:ilvl w:val="2"/>
          <w:numId w:val="9"/>
        </w:numPr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 xml:space="preserve"> </w:t>
      </w:r>
      <w:r>
        <w:rPr>
          <w:b/>
        </w:rPr>
        <w:t>Elementy twórcze/ elementy retoryczne:</w:t>
      </w:r>
      <w:r>
        <w:rPr>
          <w:b/>
          <w:color w:val="FF3333"/>
        </w:rPr>
        <w:t xml:space="preserve"> 5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</w:t>
      </w:r>
      <w:r>
        <w:rPr/>
        <w:t>(narracja w opowiadaniu jest konsekwentnie prowadzona, wydarzenia są logicznie ułożone, fabuła urozmaicona, lektura wskazana w opowiadaniu została wykorzystana pobieżnie/ argumentacja w pracy jest wnikliwa, argumenty poparte właściwymi przykładami, argumenty są uporządkowane)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andard"/>
        <w:numPr>
          <w:ilvl w:val="2"/>
          <w:numId w:val="9"/>
        </w:numPr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 xml:space="preserve"> </w:t>
      </w:r>
      <w:r>
        <w:rPr>
          <w:b/>
        </w:rPr>
        <w:t xml:space="preserve">Kompetencje literackie i kulturowe: </w:t>
      </w:r>
      <w:r>
        <w:rPr>
          <w:b/>
          <w:color w:val="FF3333"/>
        </w:rPr>
        <w:t>2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</w:t>
      </w:r>
      <w:r>
        <w:rPr/>
        <w:t xml:space="preserve"> </w:t>
      </w:r>
      <w:r>
        <w:rPr/>
        <w:t>(uczeń wykorzystał znajomość lektury obowiązkowej wskazanej w poleceniu w sposób funkcjonalny, nie popełnił błędów, np. nie pomylił imion postaci)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 xml:space="preserve"> </w:t>
      </w:r>
      <w:r>
        <w:rPr>
          <w:b/>
        </w:rPr>
        <w:t>Kompozycja tekstu:</w:t>
      </w:r>
      <w:r>
        <w:rPr>
          <w:b/>
          <w:color w:val="FF6600"/>
        </w:rPr>
        <w:t xml:space="preserve"> </w:t>
      </w:r>
      <w:r>
        <w:rPr>
          <w:b/>
          <w:color w:val="FF3333"/>
        </w:rPr>
        <w:t>2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</w:t>
      </w:r>
      <w:r>
        <w:rPr/>
        <w:t xml:space="preserve"> </w:t>
      </w:r>
      <w:r>
        <w:rPr/>
        <w:t>(kompozycja jest zgodna z formą wskazaną w poleceniu, wypowiedź jest spójna i logiczna, wyodrębnione są akapity)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 xml:space="preserve"> </w:t>
      </w:r>
      <w:r>
        <w:rPr>
          <w:b/>
        </w:rPr>
        <w:t xml:space="preserve">Styl: </w:t>
      </w:r>
      <w:r>
        <w:rPr>
          <w:b/>
          <w:color w:val="FF3333"/>
        </w:rPr>
        <w:t>2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  <w:color w:val="000000"/>
        </w:rPr>
        <w:t xml:space="preserve">           </w:t>
      </w:r>
      <w:r>
        <w:rPr>
          <w:color w:val="000000"/>
        </w:rPr>
        <w:t xml:space="preserve">  </w:t>
      </w:r>
      <w:r>
        <w:rPr>
          <w:color w:val="000000"/>
        </w:rPr>
        <w:t>(styl wypowiedzi jest odpowiedni do jej treści i formy, styl jest jednolity)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color w:val="000000"/>
        </w:rPr>
        <w:t xml:space="preserve">6. </w:t>
      </w:r>
      <w:r>
        <w:rPr>
          <w:b/>
          <w:color w:val="000000"/>
        </w:rPr>
        <w:t xml:space="preserve">Język: </w:t>
      </w:r>
      <w:r>
        <w:rPr>
          <w:b/>
          <w:color w:val="FF3333"/>
        </w:rPr>
        <w:t xml:space="preserve">4 pkt </w:t>
      </w:r>
      <w:r>
        <w:rPr>
          <w:b/>
          <w:color w:val="000000"/>
        </w:rPr>
        <w:t xml:space="preserve">  w zależności od zakresu środków językowych użytych w pracy</w:t>
      </w:r>
      <w:r>
        <w:rPr/>
        <w:t xml:space="preserve"> </w:t>
      </w:r>
      <w:r>
        <w:rPr>
          <w:color w:val="000000"/>
        </w:rPr>
        <w:t>(dozwolone 4 błędy językowe)</w:t>
      </w:r>
    </w:p>
    <w:p>
      <w:pPr>
        <w:pStyle w:val="Standard"/>
        <w:rPr/>
      </w:pPr>
      <w:r>
        <w:rPr/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 xml:space="preserve">7.  Ortografia: </w:t>
      </w:r>
      <w:r>
        <w:rPr>
          <w:b/>
          <w:color w:val="FF3333"/>
        </w:rPr>
        <w:t>2 pkt</w:t>
      </w:r>
      <w:r>
        <w:rPr>
          <w:b/>
        </w:rPr>
        <w:t xml:space="preserve"> (dozwolony 1 błąd)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               </w:t>
      </w:r>
      <w:r>
        <w:rPr>
          <w:b/>
        </w:rPr>
        <w:t>1 pkt (2-3 błędy)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               </w:t>
      </w:r>
      <w:r>
        <w:rPr>
          <w:b/>
        </w:rPr>
        <w:t>0 pkt ( 4 lub więcej błędów)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Uczniowie ze specyficznymi trudnościami w uczeniu się: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2 pkt (dozwolone 3 błędy)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1 pkt (4-6 błędów)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0 pkt (7 lub więcej błędów)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</w:rPr>
        <w:t xml:space="preserve">8.  Interpunkcja: </w:t>
      </w:r>
      <w:r>
        <w:rPr>
          <w:b/>
          <w:color w:val="FF3333"/>
        </w:rPr>
        <w:t>1 pkt</w:t>
      </w:r>
      <w:r>
        <w:rPr>
          <w:b/>
        </w:rPr>
        <w:t xml:space="preserve"> (nie więcej niż 9 błędów interpunkcyjnych)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>0 pkt (10 lub więcej błędów)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Uczniowie ze specyficznymi trudnościami w uczeniu się: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>1pkt (nie więcej niż 11 błędów)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>0 pkt (12 lub więcej błędów)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>RAZEM: 20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color w:val="FF3333"/>
        </w:rPr>
      </w:pPr>
      <w:r>
        <w:rPr>
          <w:b/>
          <w:color w:val="FF3333"/>
        </w:rPr>
        <w:t>Uwagi dodatkowe :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color w:val="FF3333"/>
        </w:rPr>
      </w:pPr>
      <w:r>
        <w:rPr>
          <w:b/>
          <w:color w:val="FF3333"/>
        </w:rPr>
        <w:t>- Jeżeli wypowiedź w całości jest nie na temat, należy ją ocenić na 0 pkt.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color w:val="FF3333"/>
        </w:rPr>
      </w:pPr>
      <w:r>
        <w:rPr>
          <w:b/>
          <w:color w:val="FF3333"/>
        </w:rPr>
        <w:t>- Jeżeli w wypowiedzi uczeń w ogóle nie odwołał się do treści lektury obowiązkowej wskazanej w poleceniu, za całą wypowiedź należy przyznać 0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color w:val="FF3333"/>
        </w:rPr>
      </w:pPr>
      <w:r>
        <w:rPr>
          <w:b/>
          <w:color w:val="FF3333"/>
        </w:rPr>
        <w:t>- Jeżeli cała wypowiedź jest nieczytelna, należy ją ocenić na 0 pkt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color w:val="FF3333"/>
        </w:rPr>
      </w:pPr>
      <w:r>
        <w:rPr>
          <w:b/>
          <w:color w:val="FF3333"/>
        </w:rPr>
        <w:t>- Jeżeli wypowiedź zawiera 180 słów i mniej, jest oceniana wyłącznie w kryteriach: realizacji tematu, elementów twórczych oraz kompetencji literackich i kulturowych.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color w:val="FF3333"/>
        </w:rPr>
      </w:pPr>
      <w:r>
        <w:rPr>
          <w:b/>
          <w:color w:val="FF3333"/>
        </w:rPr>
        <w:t>- Jeżeli uczeń napisał tylko wstęp należy przyznać 0 pkt.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  <w:color w:val="000000"/>
        </w:rPr>
        <w:t xml:space="preserve">c) </w:t>
      </w:r>
      <w:r>
        <w:rPr>
          <w:b/>
          <w:color w:val="000099"/>
        </w:rPr>
        <w:t>Kryteria oceniania krótkiej wypowiedzi pisemnej</w:t>
      </w:r>
      <w:r>
        <w:rPr>
          <w:color w:val="000099"/>
        </w:rPr>
        <w:t xml:space="preserve"> </w:t>
      </w:r>
      <w:r>
        <w:rPr/>
        <w:t xml:space="preserve">(ogłoszenie, </w:t>
      </w:r>
      <w:r>
        <w:rPr/>
        <w:t>zaproszenie,</w:t>
      </w:r>
      <w:r>
        <w:rPr/>
        <w:t xml:space="preserve"> itp.)</w:t>
      </w:r>
    </w:p>
    <w:p>
      <w:pPr>
        <w:pStyle w:val="NoSpacing"/>
        <w:spacing w:lineRule="auto" w:line="276"/>
        <w:rPr/>
      </w:pPr>
      <w:r>
        <w:rPr/>
        <w:tab/>
        <w:t>a) treść zgodna z poleceniem…. (1 pkt)</w:t>
      </w:r>
    </w:p>
    <w:p>
      <w:pPr>
        <w:pStyle w:val="NoSpacing"/>
        <w:spacing w:lineRule="auto" w:line="276"/>
        <w:rPr/>
      </w:pPr>
      <w:r>
        <w:rPr/>
        <w:tab/>
        <w:t>b) elementy właściwe dla danej formy .. (2 pkt)</w:t>
      </w:r>
    </w:p>
    <w:p>
      <w:pPr>
        <w:pStyle w:val="NoSpacing"/>
        <w:spacing w:lineRule="auto" w:line="276"/>
        <w:rPr/>
      </w:pPr>
      <w:r>
        <w:rPr/>
        <w:tab/>
        <w:t>c) poprawność językowa (1 pkt)</w:t>
      </w:r>
    </w:p>
    <w:p>
      <w:pPr>
        <w:pStyle w:val="NoSpacing"/>
        <w:spacing w:lineRule="auto" w:line="276"/>
        <w:rPr/>
      </w:pPr>
      <w:r>
        <w:rPr/>
        <w:tab/>
        <w:t xml:space="preserve">    1 pkt – 0-1 błąd</w:t>
      </w:r>
    </w:p>
    <w:p>
      <w:pPr>
        <w:pStyle w:val="NoSpacing"/>
        <w:spacing w:lineRule="auto" w:line="276"/>
        <w:rPr/>
      </w:pPr>
      <w:r>
        <w:rPr/>
        <w:t xml:space="preserve">                </w:t>
      </w:r>
      <w:r>
        <w:rPr/>
        <w:t>0 pkt –  2 lub więcej</w:t>
        <w:tab/>
      </w:r>
    </w:p>
    <w:p>
      <w:pPr>
        <w:pStyle w:val="NoSpacing"/>
        <w:spacing w:lineRule="auto" w:line="276"/>
        <w:rPr/>
      </w:pPr>
      <w:r>
        <w:rPr/>
        <w:tab/>
        <w:t>d) uwzględniona argumentacja  (1pkt)</w:t>
        <w:tab/>
      </w:r>
    </w:p>
    <w:p>
      <w:pPr>
        <w:pStyle w:val="NoSpacing"/>
        <w:spacing w:lineRule="auto" w:line="276"/>
        <w:rPr/>
      </w:pPr>
      <w:r>
        <w:rPr/>
        <w:t xml:space="preserve">            </w:t>
      </w:r>
      <w:r>
        <w:rPr/>
        <w:t>f) ortografia …………………….…  (1 pkt)</w:t>
      </w:r>
    </w:p>
    <w:p>
      <w:pPr>
        <w:pStyle w:val="NoSpacing"/>
        <w:spacing w:lineRule="auto" w:line="276"/>
        <w:rPr/>
      </w:pPr>
      <w:r>
        <w:rPr/>
        <w:t xml:space="preserve">                </w:t>
      </w:r>
      <w:r>
        <w:rPr/>
        <w:t>1 pkt – 0-1 błędów</w:t>
      </w:r>
    </w:p>
    <w:p>
      <w:pPr>
        <w:pStyle w:val="NoSpacing"/>
        <w:spacing w:lineRule="auto" w:line="276"/>
        <w:rPr/>
      </w:pPr>
      <w:r>
        <w:rPr/>
        <w:t xml:space="preserve">                </w:t>
      </w:r>
      <w:r>
        <w:rPr/>
        <w:t>0 pkt – 2 lub więcej błędów</w:t>
      </w:r>
      <w:r>
        <w:rPr>
          <w:b/>
          <w:sz w:val="24"/>
          <w:szCs w:val="24"/>
        </w:rPr>
        <w:t xml:space="preserve">           </w:t>
      </w:r>
    </w:p>
    <w:p>
      <w:pPr>
        <w:pStyle w:val="NoSpacing"/>
        <w:spacing w:lineRule="auto" w:line="276"/>
        <w:rPr/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Uczniowie ze specyficznymi trudnościami w uczeniu się:</w:t>
      </w:r>
    </w:p>
    <w:p>
      <w:pPr>
        <w:pStyle w:val="NoSpacing"/>
        <w:spacing w:lineRule="auto" w:line="276"/>
        <w:rPr/>
      </w:pPr>
      <w:r>
        <w:rPr/>
        <w:t xml:space="preserve">                 </w:t>
      </w:r>
      <w:r>
        <w:rPr/>
        <w:t>1pkt – 0-2 b</w:t>
      </w:r>
      <w:r>
        <w:rPr/>
        <w:t>ł</w:t>
      </w:r>
      <w:r>
        <w:rPr/>
        <w:t>ędy</w:t>
      </w:r>
    </w:p>
    <w:p>
      <w:pPr>
        <w:pStyle w:val="NoSpacing"/>
        <w:spacing w:lineRule="auto" w:line="276"/>
        <w:rPr/>
      </w:pPr>
      <w:r>
        <w:rPr/>
        <w:t xml:space="preserve">                 </w:t>
      </w:r>
      <w:r>
        <w:rPr/>
        <w:t>0 pkt – 3 lub więcej</w:t>
      </w:r>
    </w:p>
    <w:p>
      <w:pPr>
        <w:pStyle w:val="NoSpacing"/>
        <w:tabs>
          <w:tab w:val="clear" w:pos="708"/>
          <w:tab w:val="left" w:pos="5685" w:leader="none"/>
        </w:tabs>
        <w:spacing w:lineRule="auto" w:line="276"/>
        <w:rPr/>
      </w:pPr>
      <w:r>
        <w:rPr/>
        <w:t xml:space="preserve">            </w:t>
      </w:r>
      <w:r>
        <w:rPr/>
        <w:t>g) interpunkcja………… (1 pkt)</w:t>
      </w:r>
    </w:p>
    <w:p>
      <w:pPr>
        <w:pStyle w:val="NoSpacing"/>
        <w:tabs>
          <w:tab w:val="clear" w:pos="708"/>
          <w:tab w:val="left" w:pos="5685" w:leader="none"/>
        </w:tabs>
        <w:spacing w:lineRule="auto" w:line="276"/>
        <w:rPr/>
      </w:pPr>
      <w:r>
        <w:rPr/>
        <w:t xml:space="preserve">                </w:t>
      </w:r>
      <w:r>
        <w:rPr/>
        <w:t>dopuszczalny 1 błąd</w:t>
      </w:r>
      <w:r>
        <w:rPr>
          <w:b/>
          <w:sz w:val="24"/>
          <w:szCs w:val="24"/>
        </w:rPr>
        <w:t xml:space="preserve">         </w:t>
      </w:r>
    </w:p>
    <w:p>
      <w:pPr>
        <w:pStyle w:val="NoSpacing"/>
        <w:tabs>
          <w:tab w:val="clear" w:pos="708"/>
          <w:tab w:val="left" w:pos="5685" w:leader="none"/>
        </w:tabs>
        <w:spacing w:lineRule="auto" w:line="276"/>
        <w:rPr/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Uczniowie ze specyficznymi trudnościami w uczeniu się:</w:t>
      </w:r>
    </w:p>
    <w:p>
      <w:pPr>
        <w:pStyle w:val="NoSpacing"/>
        <w:tabs>
          <w:tab w:val="clear" w:pos="708"/>
          <w:tab w:val="left" w:pos="5685" w:leader="none"/>
        </w:tabs>
        <w:spacing w:lineRule="auto" w:line="276"/>
        <w:rPr/>
      </w:pPr>
      <w:r>
        <w:rPr>
          <w:b/>
          <w:sz w:val="24"/>
          <w:szCs w:val="24"/>
        </w:rPr>
        <w:t xml:space="preserve">             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dopuszczalne 2 błędy</w:t>
      </w:r>
    </w:p>
    <w:p>
      <w:pPr>
        <w:pStyle w:val="NoSpacing"/>
        <w:tabs>
          <w:tab w:val="clear" w:pos="708"/>
          <w:tab w:val="left" w:pos="5685" w:leader="none"/>
        </w:tabs>
        <w:spacing w:lineRule="auto" w:line="276"/>
        <w:rPr/>
      </w:pPr>
      <w:r>
        <w:rPr/>
      </w:r>
    </w:p>
    <w:p>
      <w:pPr>
        <w:pStyle w:val="NoSpacing"/>
        <w:spacing w:lineRule="auto" w:line="276"/>
        <w:jc w:val="center"/>
        <w:rPr/>
      </w:pPr>
      <w:r>
        <w:rPr>
          <w:b/>
          <w:bCs/>
        </w:rPr>
        <w:t>RAZEM: 7</w:t>
      </w:r>
      <w:r>
        <w:rPr>
          <w:b/>
          <w:bCs/>
          <w:u w:val="single"/>
        </w:rPr>
        <w:t xml:space="preserve"> pkt</w:t>
      </w:r>
    </w:p>
    <w:p>
      <w:pPr>
        <w:pStyle w:val="NoSpacing"/>
        <w:spacing w:lineRule="auto" w:line="276"/>
        <w:jc w:val="center"/>
        <w:rPr/>
      </w:pPr>
      <w:r>
        <w:rPr/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>
          <w:b/>
          <w:bCs/>
        </w:rPr>
        <w:t xml:space="preserve">d) </w:t>
      </w:r>
      <w:r>
        <w:rPr>
          <w:b/>
          <w:color w:val="000099"/>
        </w:rPr>
        <w:t>Zasady oceniania znajomości oraz stosowania zasad ortograficznych i interpunkcyjnych</w:t>
      </w:r>
      <w:r>
        <w:rPr>
          <w:b/>
          <w:bCs/>
          <w:color w:val="000099"/>
        </w:rPr>
        <w:t>: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/>
      </w:pPr>
      <w:r>
        <w:rPr/>
        <w:t>Znajomość zasad ortograficznych sprawdzana jest za pomocą sprawdzianów, dyktand i odpowiedzi ustnych. Sprawdziany i dyktanda dotyczą wybranej zasady ortograficznej lub zasad ortograficznych.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307" w:leader="none"/>
        </w:tabs>
        <w:spacing w:lineRule="auto" w:line="276"/>
        <w:rPr/>
      </w:pPr>
      <w:r>
        <w:rPr/>
        <w:t xml:space="preserve"> </w:t>
      </w:r>
      <w:r>
        <w:rPr/>
        <w:t xml:space="preserve">Sprawdziany oceniane są zgodnie </w:t>
      </w:r>
      <w:r>
        <w:rPr>
          <w:b/>
          <w:bCs/>
        </w:rPr>
        <w:t xml:space="preserve"> z</w:t>
      </w:r>
      <w:r>
        <w:rPr>
          <w:b w:val="false"/>
          <w:bCs w:val="false"/>
        </w:rPr>
        <w:t>asadami oceniania testów.</w:t>
      </w:r>
    </w:p>
    <w:p>
      <w:pPr>
        <w:pStyle w:val="Standard"/>
        <w:numPr>
          <w:ilvl w:val="0"/>
          <w:numId w:val="12"/>
        </w:numPr>
        <w:tabs>
          <w:tab w:val="clear" w:pos="708"/>
          <w:tab w:val="left" w:pos="307" w:leader="none"/>
        </w:tabs>
        <w:spacing w:lineRule="auto" w:line="276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Dyktanda oceniane są według następującej punktacji:</w:t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 w:val="false"/>
          <w:bCs w:val="false"/>
        </w:rPr>
      </w:pPr>
      <w:r>
        <w:rPr/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 w:val="false"/>
          <w:bCs w:val="false"/>
        </w:rPr>
      </w:pPr>
      <w:r>
        <w:rPr/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 w:val="false"/>
          <w:bCs w:val="false"/>
        </w:rPr>
      </w:pPr>
      <w:r>
        <w:rPr/>
      </w:r>
    </w:p>
    <w:p>
      <w:pPr>
        <w:pStyle w:val="Standard"/>
        <w:tabs>
          <w:tab w:val="clear" w:pos="708"/>
          <w:tab w:val="left" w:pos="307" w:leader="none"/>
        </w:tabs>
        <w:spacing w:lineRule="auto" w:line="276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3900" w:type="dxa"/>
        <w:jc w:val="left"/>
        <w:tblInd w:w="3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14"/>
        <w:gridCol w:w="1785"/>
      </w:tblGrid>
      <w:tr>
        <w:trPr/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Liczba błędów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Ocena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0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cel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 usterka *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cel. -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2 usterki**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bdb+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3 usterki*** lub 1 ort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bdb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4 usterki****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bdb-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db+</w:t>
            </w:r>
          </w:p>
        </w:tc>
      </w:tr>
      <w:tr>
        <w:trPr>
          <w:trHeight w:val="302" w:hRule="atLeast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db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db-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dst+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6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dst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7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dst-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dop+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9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dop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dop-</w:t>
            </w:r>
          </w:p>
        </w:tc>
      </w:tr>
      <w:tr>
        <w:trPr/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11 i więcej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>ndst</w:t>
            </w:r>
          </w:p>
        </w:tc>
      </w:tr>
    </w:tbl>
    <w:p>
      <w:pPr>
        <w:pStyle w:val="Standard"/>
        <w:tabs>
          <w:tab w:val="clear" w:pos="708"/>
          <w:tab w:val="left" w:pos="4684" w:leader="none"/>
        </w:tabs>
        <w:spacing w:lineRule="auto" w:line="276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andard"/>
        <w:numPr>
          <w:ilvl w:val="0"/>
          <w:numId w:val="13"/>
        </w:numPr>
        <w:spacing w:lineRule="auto" w:line="276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Błędem ortograficznym</w:t>
      </w:r>
      <w:r>
        <w:rPr>
          <w:b/>
          <w:bCs/>
        </w:rPr>
        <w:t xml:space="preserve"> </w:t>
      </w:r>
      <w:r>
        <w:rPr/>
        <w:t>w powyższym rozumieniu jest zapis wyrazów niezgodny</w:t>
      </w:r>
    </w:p>
    <w:p>
      <w:pPr>
        <w:pStyle w:val="Standard"/>
        <w:numPr>
          <w:ilvl w:val="0"/>
          <w:numId w:val="0"/>
        </w:numPr>
        <w:spacing w:lineRule="auto" w:line="276"/>
        <w:ind w:hanging="0" w:left="0"/>
        <w:rPr/>
      </w:pPr>
      <w:r>
        <w:rPr/>
        <w:t xml:space="preserve">             </w:t>
      </w:r>
      <w:r>
        <w:rPr/>
        <w:t>z  zasadami pisowni, które uczeń winien znać z lekcji języka polskiego,</w:t>
        <w:tab/>
      </w:r>
    </w:p>
    <w:p>
      <w:pPr>
        <w:pStyle w:val="Standard"/>
        <w:numPr>
          <w:ilvl w:val="0"/>
          <w:numId w:val="13"/>
        </w:numPr>
        <w:spacing w:lineRule="auto" w:line="276"/>
        <w:rPr/>
      </w:pPr>
      <w:r>
        <w:rPr/>
        <w:t xml:space="preserve">Za </w:t>
      </w:r>
      <w:r>
        <w:rPr>
          <w:b w:val="false"/>
          <w:bCs w:val="false"/>
        </w:rPr>
        <w:t>pomyłkę</w:t>
      </w:r>
      <w:r>
        <w:rPr/>
        <w:t xml:space="preserve"> uważa się przestawienie lub zgubienie liter (nieobjętych sprawdzaniem), opuszczanie znaków diakrytycznych (ale tylko w przypadku, gdy nie zachodzi różnicowanie głosek, np. "idą – ida"),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936" w:leader="none"/>
        </w:tabs>
        <w:spacing w:lineRule="auto" w:line="276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3 pomyłki</w:t>
      </w:r>
      <w:r>
        <w:rPr/>
        <w:t xml:space="preserve"> traktuje się</w:t>
      </w:r>
      <w:r>
        <w:rPr>
          <w:b w:val="false"/>
          <w:bCs w:val="false"/>
        </w:rPr>
        <w:t xml:space="preserve"> jako l błąd ort.</w:t>
      </w:r>
    </w:p>
    <w:p>
      <w:pPr>
        <w:pStyle w:val="Standard"/>
        <w:numPr>
          <w:ilvl w:val="0"/>
          <w:numId w:val="15"/>
        </w:numPr>
        <w:spacing w:lineRule="auto" w:line="276"/>
        <w:jc w:val="both"/>
        <w:rPr/>
      </w:pPr>
      <w:r>
        <w:rPr>
          <w:b/>
          <w:bCs/>
        </w:rPr>
        <w:t xml:space="preserve"> </w:t>
      </w:r>
      <w:r>
        <w:rPr>
          <w:b w:val="false"/>
          <w:bCs w:val="false"/>
        </w:rPr>
        <w:t>3 błędy interpunkcyjne</w:t>
      </w:r>
      <w:r>
        <w:rPr/>
        <w:t xml:space="preserve"> traktuje się</w:t>
      </w:r>
      <w:r>
        <w:rPr>
          <w:b/>
          <w:bCs/>
        </w:rPr>
        <w:t xml:space="preserve"> </w:t>
      </w:r>
      <w:r>
        <w:rPr>
          <w:b w:val="false"/>
          <w:bCs w:val="false"/>
        </w:rPr>
        <w:t>jako l błąd ort.,</w:t>
      </w:r>
    </w:p>
    <w:p>
      <w:pPr>
        <w:pStyle w:val="Standard"/>
        <w:numPr>
          <w:ilvl w:val="0"/>
          <w:numId w:val="15"/>
        </w:numPr>
        <w:spacing w:lineRule="auto" w:line="276"/>
        <w:jc w:val="both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opuszczenie wyrazu z trudnością</w:t>
      </w:r>
      <w:r>
        <w:rPr/>
        <w:t xml:space="preserve"> traktuje się</w:t>
      </w:r>
      <w:r>
        <w:rPr>
          <w:b w:val="false"/>
          <w:bCs w:val="false"/>
        </w:rPr>
        <w:t xml:space="preserve"> jako błąd ortograficzny,</w:t>
      </w:r>
    </w:p>
    <w:p>
      <w:pPr>
        <w:pStyle w:val="Standard"/>
        <w:numPr>
          <w:ilvl w:val="0"/>
          <w:numId w:val="15"/>
        </w:numPr>
        <w:spacing w:lineRule="auto" w:line="276"/>
        <w:jc w:val="both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usterka</w:t>
      </w:r>
      <w:r>
        <w:rPr>
          <w:b/>
          <w:bCs/>
        </w:rPr>
        <w:t xml:space="preserve"> </w:t>
      </w:r>
      <w:r>
        <w:rPr/>
        <w:t>– tu: ogólne określenie</w:t>
      </w:r>
      <w:r>
        <w:rPr>
          <w:b w:val="false"/>
          <w:bCs w:val="false"/>
        </w:rPr>
        <w:t xml:space="preserve"> pomyłki, błędu interpunkcyjnego,</w:t>
      </w:r>
    </w:p>
    <w:p>
      <w:pPr>
        <w:pStyle w:val="Standard"/>
        <w:spacing w:lineRule="auto" w:line="276"/>
        <w:jc w:val="both"/>
        <w:rPr/>
      </w:pPr>
      <w:r>
        <w:rPr/>
        <w:t>*  błąd interpunkcyjny lub pomyłka,</w:t>
      </w:r>
    </w:p>
    <w:p>
      <w:pPr>
        <w:pStyle w:val="Standard"/>
        <w:spacing w:lineRule="auto" w:line="276"/>
        <w:jc w:val="both"/>
        <w:rPr/>
      </w:pPr>
      <w:r>
        <w:rPr/>
        <w:t>** dwa błędy int. lub dwie pomyłki, lub błąd int. i pomyłka,</w:t>
      </w:r>
    </w:p>
    <w:p>
      <w:pPr>
        <w:pStyle w:val="Standard"/>
        <w:spacing w:lineRule="auto" w:line="276"/>
        <w:jc w:val="both"/>
        <w:rPr/>
      </w:pPr>
      <w:r>
        <w:rPr/>
        <w:t>*** dwa błędy int. i pomyłka lub dwie pomyłki i błąd int.,</w:t>
      </w:r>
    </w:p>
    <w:p>
      <w:pPr>
        <w:pStyle w:val="Standard"/>
        <w:spacing w:lineRule="auto" w:line="276"/>
        <w:jc w:val="both"/>
        <w:rPr/>
      </w:pPr>
      <w:r>
        <w:rPr/>
        <w:t>****  dwa błędy int. i dwie pomyłki,</w:t>
      </w:r>
    </w:p>
    <w:p>
      <w:pPr>
        <w:pStyle w:val="Standard"/>
        <w:numPr>
          <w:ilvl w:val="0"/>
          <w:numId w:val="16"/>
        </w:numPr>
        <w:spacing w:lineRule="auto" w:line="276"/>
        <w:jc w:val="both"/>
        <w:rPr/>
      </w:pPr>
      <w:r>
        <w:rPr>
          <w:b/>
          <w:bCs/>
          <w:i/>
          <w:iCs/>
          <w:color w:val="FF3333"/>
        </w:rPr>
        <w:t xml:space="preserve"> </w:t>
      </w:r>
      <w:r>
        <w:rPr>
          <w:b/>
          <w:i/>
          <w:iCs/>
          <w:color w:val="FF3333"/>
        </w:rPr>
        <w:t>uczeń ze specyficznymi trudnościami w nauce pracuje i jest oceniany zgodnie</w:t>
      </w:r>
    </w:p>
    <w:p>
      <w:pPr>
        <w:pStyle w:val="Standard"/>
        <w:spacing w:lineRule="auto" w:line="276"/>
        <w:jc w:val="both"/>
        <w:rPr>
          <w:b/>
          <w:i/>
          <w:i/>
          <w:iCs/>
          <w:color w:val="FF3333"/>
        </w:rPr>
      </w:pPr>
      <w:r>
        <w:rPr>
          <w:b/>
          <w:i/>
          <w:iCs/>
          <w:color w:val="FF3333"/>
        </w:rPr>
        <w:t xml:space="preserve">             </w:t>
      </w:r>
      <w:r>
        <w:rPr>
          <w:b/>
          <w:i/>
          <w:iCs/>
          <w:color w:val="FF3333"/>
        </w:rPr>
        <w:t>z zaleceniami PPP, uzupełnia teksty z lukami i jest oceniany jw.</w:t>
      </w:r>
    </w:p>
    <w:p>
      <w:pPr>
        <w:pStyle w:val="Standard"/>
        <w:numPr>
          <w:ilvl w:val="0"/>
          <w:numId w:val="0"/>
        </w:numPr>
        <w:tabs>
          <w:tab w:val="clear" w:pos="708"/>
          <w:tab w:val="left" w:pos="4684" w:leader="none"/>
        </w:tabs>
        <w:spacing w:lineRule="auto" w:line="276"/>
        <w:ind w:hanging="0" w:left="0"/>
        <w:jc w:val="both"/>
        <w:rPr>
          <w:b/>
          <w:i/>
          <w:i/>
          <w:iCs/>
          <w:color w:val="FF3333"/>
        </w:rPr>
      </w:pPr>
      <w:r>
        <w:rPr>
          <w:b/>
          <w:i/>
          <w:iCs/>
          <w:color w:val="FF3333"/>
        </w:rPr>
        <w:t xml:space="preserve">   </w:t>
      </w:r>
      <w:r>
        <w:rPr>
          <w:b/>
          <w:i/>
          <w:iCs/>
          <w:color w:val="FF3333"/>
        </w:rPr>
        <w:t>błędy ortograficzne w wypadku uczniów ze specyficznymi trudnościami w uczeniu się to:</w:t>
      </w:r>
    </w:p>
    <w:p>
      <w:pPr>
        <w:pStyle w:val="Standard"/>
        <w:tabs>
          <w:tab w:val="clear" w:pos="708"/>
          <w:tab w:val="left" w:pos="4684" w:leader="none"/>
        </w:tabs>
        <w:spacing w:lineRule="auto" w:line="276"/>
        <w:jc w:val="both"/>
        <w:rPr>
          <w:b/>
          <w:i/>
          <w:i/>
          <w:iCs/>
          <w:color w:val="FF3333"/>
        </w:rPr>
      </w:pPr>
      <w:r>
        <w:rPr>
          <w:b/>
          <w:i/>
          <w:iCs/>
          <w:color w:val="FF3333"/>
        </w:rPr>
        <w:t>- łamanie zasad pisowni wyrazów z u- ó, ż- rz, h- ch</w:t>
      </w:r>
    </w:p>
    <w:p>
      <w:pPr>
        <w:pStyle w:val="Standard"/>
        <w:tabs>
          <w:tab w:val="clear" w:pos="708"/>
          <w:tab w:val="left" w:pos="4684" w:leader="none"/>
        </w:tabs>
        <w:spacing w:lineRule="auto" w:line="276"/>
        <w:jc w:val="both"/>
        <w:rPr>
          <w:b/>
          <w:i/>
          <w:i/>
          <w:iCs/>
          <w:color w:val="FF3333"/>
        </w:rPr>
      </w:pPr>
      <w:r>
        <w:rPr>
          <w:b/>
          <w:i/>
          <w:iCs/>
          <w:color w:val="FF3333"/>
        </w:rPr>
        <w:t>- łamanie zasady pisania wielką literą na początku zdania</w:t>
      </w:r>
    </w:p>
    <w:p>
      <w:pPr>
        <w:pStyle w:val="Standard"/>
        <w:tabs>
          <w:tab w:val="clear" w:pos="708"/>
          <w:tab w:val="left" w:pos="4684" w:leader="none"/>
        </w:tabs>
        <w:spacing w:lineRule="auto" w:line="276"/>
        <w:jc w:val="both"/>
        <w:rPr>
          <w:b/>
          <w:i/>
          <w:i/>
          <w:iCs/>
          <w:color w:val="FF3333"/>
        </w:rPr>
      </w:pPr>
      <w:r>
        <w:rPr>
          <w:b/>
          <w:i/>
          <w:iCs/>
          <w:color w:val="FF3333"/>
        </w:rPr>
        <w:t>- pozostałe błędy traktuje się jako błędy graficzne</w:t>
      </w:r>
    </w:p>
    <w:p>
      <w:pPr>
        <w:pStyle w:val="Standard"/>
        <w:tabs>
          <w:tab w:val="clear" w:pos="708"/>
          <w:tab w:val="left" w:pos="4684" w:leader="none"/>
        </w:tabs>
        <w:spacing w:lineRule="auto" w:line="276"/>
        <w:jc w:val="center"/>
        <w:rPr>
          <w:b/>
          <w:i/>
          <w:i/>
          <w:iCs/>
          <w:color w:val="FF3333"/>
          <w:sz w:val="12"/>
          <w:szCs w:val="12"/>
        </w:rPr>
      </w:pPr>
      <w:r>
        <w:rPr>
          <w:b/>
          <w:i/>
          <w:iCs/>
          <w:color w:val="FF3333"/>
          <w:sz w:val="12"/>
          <w:szCs w:val="12"/>
        </w:rPr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 xml:space="preserve"> </w:t>
      </w:r>
      <w:r>
        <w:rPr>
          <w:b/>
          <w:bCs/>
        </w:rPr>
        <w:t>e)</w:t>
      </w:r>
      <w:r>
        <w:rPr>
          <w:b/>
          <w:bCs/>
          <w:color w:val="000099"/>
        </w:rPr>
        <w:t xml:space="preserve"> </w:t>
      </w:r>
      <w:r>
        <w:rPr>
          <w:b/>
          <w:color w:val="000099"/>
        </w:rPr>
        <w:t>Zasady oceniania testów, sprawdzianów z większej partii materiału, kartkówek</w:t>
      </w:r>
    </w:p>
    <w:p>
      <w:pPr>
        <w:pStyle w:val="Standard"/>
        <w:spacing w:lineRule="auto" w:line="276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4173" w:type="dxa"/>
        <w:jc w:val="left"/>
        <w:tblInd w:w="3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0"/>
        <w:gridCol w:w="2142"/>
      </w:tblGrid>
      <w:tr>
        <w:trPr>
          <w:trHeight w:val="303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>
                <w:b/>
              </w:rPr>
            </w:pPr>
            <w:r>
              <w:rPr>
                <w:b/>
              </w:rPr>
              <w:t>procenty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0 – 26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niedostateczny</w:t>
            </w:r>
          </w:p>
        </w:tc>
      </w:tr>
      <w:tr>
        <w:trPr>
          <w:trHeight w:val="303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27 – 35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niedostateczny +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36 – 40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dopuszczający -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41 – 45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dopuszczający</w:t>
            </w:r>
          </w:p>
        </w:tc>
      </w:tr>
      <w:tr>
        <w:trPr>
          <w:trHeight w:val="303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46 – 50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dopuszczający +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51 - 54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dostateczny -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55 - 65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dostateczny</w:t>
            </w:r>
          </w:p>
        </w:tc>
      </w:tr>
      <w:tr>
        <w:trPr>
          <w:trHeight w:val="303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66 - 69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dostateczny +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70 - 74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dobry -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75 - 80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dobry</w:t>
            </w:r>
          </w:p>
        </w:tc>
      </w:tr>
      <w:tr>
        <w:trPr>
          <w:trHeight w:val="303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81 - 85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dobry +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86 - 89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bardzo dobry -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90 - 92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bardzo dobry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93 - 95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bardzo dobry +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96 - 97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celujący -</w:t>
            </w:r>
          </w:p>
        </w:tc>
      </w:tr>
      <w:tr>
        <w:trPr>
          <w:trHeight w:val="318" w:hRule="atLeast"/>
        </w:trPr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98 - 100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rPr/>
            </w:pPr>
            <w:r>
              <w:rPr/>
              <w:t>celujący</w:t>
            </w:r>
          </w:p>
        </w:tc>
      </w:tr>
    </w:tbl>
    <w:p>
      <w:pPr>
        <w:pStyle w:val="Standard"/>
        <w:spacing w:lineRule="auto" w:line="276"/>
        <w:jc w:val="center"/>
        <w:rPr/>
      </w:pPr>
      <w:r>
        <w:rPr/>
      </w:r>
    </w:p>
    <w:p>
      <w:pPr>
        <w:pStyle w:val="NoSpacing"/>
        <w:numPr>
          <w:ilvl w:val="0"/>
          <w:numId w:val="0"/>
        </w:numPr>
        <w:spacing w:lineRule="auto" w:line="276"/>
        <w:ind w:hanging="0" w:left="0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Spacing"/>
        <w:numPr>
          <w:ilvl w:val="0"/>
          <w:numId w:val="0"/>
        </w:numPr>
        <w:spacing w:lineRule="auto" w:line="276"/>
        <w:ind w:hanging="0" w:left="0"/>
        <w:rPr>
          <w:u w:val="none"/>
        </w:rPr>
      </w:pPr>
      <w:r>
        <w:rPr>
          <w:b/>
          <w:bCs/>
          <w:u w:val="none"/>
        </w:rPr>
        <w:t>8. Sposoby sprawdzania osiągnięć uczniów:</w:t>
      </w:r>
    </w:p>
    <w:p>
      <w:pPr>
        <w:pStyle w:val="NoSpacing"/>
        <w:rPr/>
      </w:pPr>
      <w:r>
        <w:rPr/>
        <w:t xml:space="preserve">- prace pisemne, </w:t>
      </w:r>
    </w:p>
    <w:p>
      <w:pPr>
        <w:pStyle w:val="NoSpacing"/>
        <w:rPr/>
      </w:pPr>
      <w:r>
        <w:rPr/>
        <w:t>- ustne  wypowiedzi ucznia,</w:t>
      </w:r>
    </w:p>
    <w:p>
      <w:pPr>
        <w:pStyle w:val="NoSpacing"/>
        <w:rPr/>
      </w:pPr>
      <w:r>
        <w:rPr/>
        <w:t>- zadania praktyczne, w tym grupowe,</w:t>
      </w:r>
    </w:p>
    <w:p>
      <w:pPr>
        <w:pStyle w:val="NoSpacing"/>
        <w:rPr/>
      </w:pPr>
      <w:r>
        <w:rPr/>
        <w:t>- testy/kartkówki z praktycznego posługiwania się wiedzą o języku,</w:t>
      </w:r>
    </w:p>
    <w:p>
      <w:pPr>
        <w:pStyle w:val="NoSpacing"/>
        <w:rPr/>
      </w:pPr>
      <w:r>
        <w:rPr/>
        <w:t>- testy rozszerzonej odpowiedzi - wypracowania ucznia,</w:t>
      </w:r>
    </w:p>
    <w:p>
      <w:pPr>
        <w:pStyle w:val="NoSpacing"/>
        <w:rPr/>
      </w:pPr>
      <w:r>
        <w:rPr/>
        <w:t>- dyktanda i sprawdziany ortograficzne</w:t>
      </w:r>
    </w:p>
    <w:p>
      <w:pPr>
        <w:pStyle w:val="NoSpacing"/>
        <w:rPr/>
      </w:pPr>
      <w:r>
        <w:rPr/>
        <w:t>- testy ze znajomości lektur,</w:t>
      </w:r>
    </w:p>
    <w:p>
      <w:pPr>
        <w:pStyle w:val="NoSpacing"/>
        <w:rPr/>
      </w:pPr>
      <w:r>
        <w:rPr/>
        <w:t>- testy służące wstępnej diagnozie umiejętności ucznia,</w:t>
      </w:r>
    </w:p>
    <w:p>
      <w:pPr>
        <w:pStyle w:val="NoSpacing"/>
        <w:rPr/>
      </w:pPr>
      <w:r>
        <w:rPr/>
        <w:t>- testy czytania ze zrozumieniem,</w:t>
      </w:r>
    </w:p>
    <w:p>
      <w:pPr>
        <w:pStyle w:val="NoSpacing"/>
        <w:rPr/>
      </w:pPr>
      <w:r>
        <w:rPr/>
        <w:t>-recytacje.</w:t>
      </w:r>
    </w:p>
    <w:p>
      <w:pPr>
        <w:pStyle w:val="NoSpacing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rPr>
          <w:b/>
          <w:bCs/>
        </w:rPr>
      </w:pPr>
      <w:r>
        <w:rPr>
          <w:b/>
          <w:bCs/>
        </w:rPr>
        <w:t xml:space="preserve">9. Na początku roku szkolnego w klasach czwartych dokonuje się wstępnej  diagnozy. </w:t>
      </w:r>
    </w:p>
    <w:p>
      <w:pPr>
        <w:pStyle w:val="Standard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W klasach 8 przeprowadza się egzaminy próbne.</w:t>
      </w:r>
    </w:p>
    <w:p>
      <w:pPr>
        <w:pStyle w:val="NoSpacing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NoSpacing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rPr/>
      </w:pPr>
      <w:r>
        <w:rPr>
          <w:b/>
        </w:rPr>
        <w:t>10.</w:t>
      </w:r>
      <w:r>
        <w:rPr>
          <w:b/>
          <w:bCs/>
        </w:rPr>
        <w:t xml:space="preserve"> Kartkówki </w:t>
      </w:r>
      <w:r>
        <w:rPr>
          <w:rFonts w:cs="Times New Roman"/>
          <w:b/>
          <w:bCs/>
        </w:rPr>
        <w:t xml:space="preserve">obejmujące wiadomości i umiejętności z ostatniego tematu lekcji, zrealizowanego na nie więcej niż 2 jednostkach lekcyjnych </w:t>
      </w:r>
      <w:r>
        <w:rPr/>
        <w:t>, nie wymagają  wcześniejszej zapowiedzi. Jeżeli uczeń zgłosił nieprzygotowanie na początku lekcji, otrzymuje np. i nie pisze kartkówki (jeżeli była ona niezapowiedziana).</w:t>
      </w:r>
    </w:p>
    <w:p>
      <w:pPr>
        <w:pStyle w:val="NoSpacing"/>
        <w:numPr>
          <w:ilvl w:val="0"/>
          <w:numId w:val="17"/>
        </w:numPr>
        <w:rPr/>
      </w:pPr>
      <w:r>
        <w:rPr/>
        <w:t>„</w:t>
      </w:r>
      <w:r>
        <w:rPr/>
        <w:t>Szczęśliwy numerek”  zwalnia ucznia z odpowiedzi dotyczącej ostatniego tematu lub niezapowiedzianej kartkówki, nie zwalnia natomiast z pisania kartkówki zapowiedzianej.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spacing w:lineRule="atLeast" w:line="321"/>
        <w:jc w:val="both"/>
        <w:rPr/>
      </w:pPr>
      <w:r>
        <w:rPr>
          <w:b/>
          <w:bCs/>
        </w:rPr>
        <w:t xml:space="preserve">11. </w:t>
      </w:r>
      <w:r>
        <w:rPr>
          <w:b/>
        </w:rPr>
        <w:t>Sprawdziany pisemne</w:t>
      </w:r>
      <w:r>
        <w:rPr/>
        <w:t>:</w:t>
      </w:r>
    </w:p>
    <w:p>
      <w:pPr>
        <w:pStyle w:val="Standard"/>
        <w:spacing w:lineRule="atLeast" w:line="321"/>
        <w:jc w:val="both"/>
        <w:rPr/>
      </w:pPr>
      <w:r>
        <w:rPr>
          <w:b/>
          <w:bCs/>
        </w:rPr>
        <w:t>-</w:t>
      </w:r>
      <w:r>
        <w:rPr/>
        <w:t xml:space="preserve"> ogólne zasady ich przeprowadzania i poprawiania ustala Statut.</w:t>
      </w:r>
    </w:p>
    <w:p>
      <w:pPr>
        <w:pStyle w:val="NoSpacing"/>
        <w:jc w:val="both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>u</w:t>
      </w:r>
      <w:r>
        <w:rPr/>
        <w:t>czniom przed sprawdzianem zostaje przedstawiony rodzaj i zakres sprawdzanych umiejętności.</w:t>
      </w:r>
    </w:p>
    <w:p>
      <w:pPr>
        <w:pStyle w:val="NoSpacing"/>
        <w:jc w:val="both"/>
        <w:rPr/>
      </w:pPr>
      <w:r>
        <w:rPr/>
        <w:t xml:space="preserve">- na prośbę uczniów sprawdzian może odbyć się w innym terminie uzgodnionym z nauczycielem, </w:t>
      </w:r>
      <w:r>
        <w:rPr>
          <w:u w:val="single"/>
        </w:rPr>
        <w:t>poza  limitem trzech sprawdzianów w tygodniu.</w:t>
      </w:r>
      <w:r>
        <w:rPr/>
        <w:t xml:space="preserve"> </w:t>
      </w:r>
    </w:p>
    <w:p>
      <w:pPr>
        <w:pStyle w:val="Standard"/>
        <w:spacing w:lineRule="atLeast" w:line="254"/>
        <w:jc w:val="both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>j</w:t>
      </w:r>
      <w:r>
        <w:rPr/>
        <w:t xml:space="preserve">eżeli uczeń nie pisał sprawdzianu z klasą, </w:t>
      </w:r>
      <w:r>
        <w:rPr>
          <w:u w:val="single"/>
        </w:rPr>
        <w:t>musi uczynić to</w:t>
      </w:r>
      <w:r>
        <w:rPr/>
        <w:t xml:space="preserve"> w terminie uzgodnionym z nauczycielem (do 30 dni od powrotu do szkoły).  </w:t>
      </w:r>
    </w:p>
    <w:p>
      <w:pPr>
        <w:pStyle w:val="Standard"/>
        <w:jc w:val="both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 xml:space="preserve">wyniki sprawdzianu pisemnego </w:t>
      </w:r>
      <w:r>
        <w:rPr/>
        <w:t xml:space="preserve">uczeń powinien poznać w terminie nie dłuższym niż 14 dni.    </w:t>
      </w:r>
    </w:p>
    <w:p>
      <w:pPr>
        <w:pStyle w:val="Standard"/>
        <w:jc w:val="both"/>
        <w:rPr/>
      </w:pPr>
      <w:r>
        <w:rPr/>
        <w:t xml:space="preserve">- oryginały sprawdzonych i ocenionych prac pisemnych i kontrolnych uczniowie otrzymują do wglądu </w:t>
      </w:r>
      <w:r>
        <w:rPr/>
        <w:t>na lekcji</w:t>
      </w:r>
      <w:r>
        <w:rPr/>
        <w:t>, a rodzice w czasie zebrań lub na godzinach dostępności. Na prośbę rodzica może zostać wykonana kserokopia.</w:t>
      </w:r>
    </w:p>
    <w:p>
      <w:pPr>
        <w:pStyle w:val="Standard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Standard"/>
        <w:jc w:val="both"/>
        <w:rPr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>
          <w:b/>
          <w:bCs/>
        </w:rPr>
        <w:t>12.</w:t>
      </w:r>
      <w:r>
        <w:rPr/>
        <w:t xml:space="preserve"> </w:t>
      </w:r>
      <w:r>
        <w:rPr>
          <w:b/>
        </w:rPr>
        <w:t>Udział w konkursach i projektach:</w:t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900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49"/>
        <w:gridCol w:w="2265"/>
        <w:gridCol w:w="2220"/>
        <w:gridCol w:w="3865"/>
      </w:tblGrid>
      <w:tr>
        <w:trPr/>
        <w:tc>
          <w:tcPr>
            <w:tcW w:w="2549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Rodzaje konkursów</w:t>
            </w:r>
          </w:p>
        </w:tc>
        <w:tc>
          <w:tcPr>
            <w:tcW w:w="22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udział</w:t>
            </w:r>
          </w:p>
        </w:tc>
        <w:tc>
          <w:tcPr>
            <w:tcW w:w="2220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wyróżnienie</w:t>
            </w:r>
          </w:p>
        </w:tc>
        <w:tc>
          <w:tcPr>
            <w:tcW w:w="38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miejsca I - III</w:t>
            </w:r>
          </w:p>
        </w:tc>
      </w:tr>
      <w:tr>
        <w:trPr/>
        <w:tc>
          <w:tcPr>
            <w:tcW w:w="2549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szkolne</w:t>
            </w:r>
          </w:p>
        </w:tc>
        <w:tc>
          <w:tcPr>
            <w:tcW w:w="22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„</w:t>
            </w:r>
            <w:r>
              <w:rPr/>
              <w:t>+”</w:t>
            </w:r>
          </w:p>
        </w:tc>
        <w:tc>
          <w:tcPr>
            <w:tcW w:w="2220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cząstkowa ocena bardzo dobra</w:t>
            </w:r>
          </w:p>
        </w:tc>
        <w:tc>
          <w:tcPr>
            <w:tcW w:w="38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cząstkowa ocena celująca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gminne,  powiatowe, rejonowe, wojewódzkie* i ogólnokrajowe* z wyłączeniem kuratoryjnych</w:t>
            </w:r>
          </w:p>
        </w:tc>
        <w:tc>
          <w:tcPr>
            <w:tcW w:w="22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cząstkowa ocena bardzo dobra</w:t>
            </w:r>
          </w:p>
        </w:tc>
        <w:tc>
          <w:tcPr>
            <w:tcW w:w="2220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cząstkowa ocena celująca</w:t>
            </w:r>
          </w:p>
        </w:tc>
        <w:tc>
          <w:tcPr>
            <w:tcW w:w="3865" w:type="dxa"/>
            <w:tcBorders/>
            <w:shd w:color="auto" w:fill="FFFFFF" w:val="clear"/>
          </w:tcPr>
          <w:p>
            <w:pPr>
              <w:pStyle w:val="Zawartotabeli"/>
              <w:ind w:right="283"/>
              <w:rPr/>
            </w:pPr>
            <w:r>
              <w:rPr/>
              <w:t>jedna ocena wyżej na zakończenie roku szkolnego.</w:t>
            </w:r>
          </w:p>
          <w:p>
            <w:pPr>
              <w:pStyle w:val="Zawartotabeli"/>
              <w:ind w:right="283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wojewódzkie, ogólnopolskie</w:t>
            </w:r>
          </w:p>
          <w:p>
            <w:pPr>
              <w:pStyle w:val="Zawartotabeli"/>
              <w:rPr/>
            </w:pPr>
            <w:r>
              <w:rPr/>
              <w:t>(kuratoryjne)</w:t>
            </w:r>
          </w:p>
        </w:tc>
        <w:tc>
          <w:tcPr>
            <w:tcW w:w="22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cząstkowa ocena celująca - udział</w:t>
            </w:r>
          </w:p>
          <w:p>
            <w:pPr>
              <w:pStyle w:val="Zawartotabeli"/>
              <w:rPr/>
            </w:pPr>
            <w:r>
              <w:rPr/>
              <w:t>w etapie rejonowym</w:t>
            </w:r>
          </w:p>
        </w:tc>
        <w:tc>
          <w:tcPr>
            <w:tcW w:w="2220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cząstkowa ocena cel – udział w etapie wojewódzkim</w:t>
            </w:r>
          </w:p>
        </w:tc>
        <w:tc>
          <w:tcPr>
            <w:tcW w:w="3865" w:type="dxa"/>
            <w:tcBorders/>
            <w:shd w:color="auto" w:fill="FFFFFF" w:val="clear"/>
          </w:tcPr>
          <w:p>
            <w:pPr>
              <w:pStyle w:val="Zawartotabeli"/>
              <w:rPr/>
            </w:pPr>
            <w:r>
              <w:rPr/>
              <w:t>celująca ocena roczna</w:t>
            </w:r>
          </w:p>
          <w:p>
            <w:pPr>
              <w:pStyle w:val="Zawartotabeli"/>
              <w:rPr/>
            </w:pPr>
            <w:r>
              <w:rPr/>
              <w:t>( finaliści i laureaci)</w:t>
            </w:r>
          </w:p>
        </w:tc>
      </w:tr>
    </w:tbl>
    <w:p>
      <w:pPr>
        <w:pStyle w:val="Standard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</w:r>
    </w:p>
    <w:p>
      <w:pPr>
        <w:pStyle w:val="Standard"/>
        <w:jc w:val="both"/>
        <w:rPr>
          <w:u w:val="none"/>
        </w:rPr>
      </w:pPr>
      <w:r>
        <w:rPr>
          <w:color w:val="FF0000"/>
          <w:u w:val="none"/>
        </w:rPr>
        <w:t xml:space="preserve"> </w:t>
      </w:r>
    </w:p>
    <w:p>
      <w:pPr>
        <w:pStyle w:val="Textbody"/>
        <w:jc w:val="both"/>
        <w:rPr/>
      </w:pPr>
      <w:r>
        <w:rPr>
          <w:b/>
          <w:bCs/>
          <w:u w:val="none"/>
        </w:rPr>
        <w:t xml:space="preserve">13. Zeszyt przedmiotowy oraz zeszyt ćwiczeń </w:t>
      </w:r>
      <w:r>
        <w:rPr/>
        <w:t>ucznia: powinny być prowadzone systematycznie i starannie.</w:t>
      </w:r>
    </w:p>
    <w:p>
      <w:pPr>
        <w:pStyle w:val="Standard"/>
        <w:jc w:val="both"/>
        <w:rPr/>
      </w:pP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Jeżeli uczeń jest </w:t>
      </w:r>
      <w:r>
        <w:rPr>
          <w:b/>
          <w:bCs/>
          <w:color w:val="000000"/>
        </w:rPr>
        <w:t>nie</w:t>
      </w:r>
      <w:r>
        <w:rPr>
          <w:b/>
          <w:bCs/>
          <w:color w:val="000000"/>
        </w:rPr>
        <w:t>obecny na lekcji, musi uzupełnić zeszyt.</w:t>
      </w:r>
      <w:r>
        <w:rPr>
          <w:color w:val="F10D0C"/>
        </w:rPr>
        <w:t xml:space="preserve"> </w:t>
      </w:r>
      <w:r>
        <w:rPr/>
        <w:t>W razie dłuższej nieobecności (minimum tydzień) spowodowanej np. chorobą, termin uzupełniania zeszytu uczeń uzgadnia z nauczycielem.</w:t>
      </w:r>
    </w:p>
    <w:p>
      <w:pPr>
        <w:pStyle w:val="Standard"/>
        <w:jc w:val="both"/>
        <w:rPr/>
      </w:pPr>
      <w:r>
        <w:rPr/>
        <w:t xml:space="preserve"> </w:t>
      </w:r>
      <w:r>
        <w:rPr/>
        <w:t xml:space="preserve">Uczeń jest zobowiązany przynosić zeszyt na każdą lekcję, </w:t>
      </w:r>
      <w:r>
        <w:rPr>
          <w:strike w:val="false"/>
          <w:dstrike w:val="false"/>
          <w:u w:val="none"/>
        </w:rPr>
        <w:t>brak zeszytu przedmiotowego lub</w:t>
      </w:r>
      <w:r>
        <w:rPr>
          <w:strike/>
          <w:u w:val="single"/>
        </w:rPr>
        <w:t xml:space="preserve"> </w:t>
      </w:r>
      <w:r>
        <w:rPr>
          <w:strike w:val="false"/>
          <w:dstrike w:val="false"/>
          <w:u w:val="none"/>
        </w:rPr>
        <w:t>zeszytu ćwiczeń odnotowuje się w dzienniku lekcyjnym znaczkiem</w:t>
      </w:r>
      <w:r>
        <w:rPr>
          <w:rFonts w:cs="Times New Roman"/>
          <w:strike w:val="false"/>
          <w:dstrike w:val="false"/>
          <w:u w:val="none"/>
        </w:rPr>
        <w:t xml:space="preserve"> np., co zostanie uwzględnione przy ustalaniu oceny zachowania.</w:t>
      </w:r>
    </w:p>
    <w:p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</w:r>
    </w:p>
    <w:p>
      <w:pPr>
        <w:pStyle w:val="Standard"/>
        <w:jc w:val="both"/>
        <w:rPr/>
      </w:pPr>
      <w:r>
        <w:rPr>
          <w:b/>
          <w:bCs/>
        </w:rPr>
        <w:t xml:space="preserve">         </w:t>
      </w:r>
      <w:r>
        <w:rPr>
          <w:b/>
          <w:bCs/>
          <w:sz w:val="12"/>
          <w:szCs w:val="12"/>
        </w:rPr>
        <w:t>.</w:t>
      </w:r>
    </w:p>
    <w:p>
      <w:pPr>
        <w:pStyle w:val="Standard"/>
        <w:spacing w:lineRule="atLeast" w:line="316"/>
        <w:jc w:val="both"/>
        <w:rPr>
          <w:u w:val="none"/>
        </w:rPr>
      </w:pPr>
      <w:r>
        <w:rPr>
          <w:b/>
          <w:bCs/>
          <w:u w:val="none"/>
        </w:rPr>
        <w:t>14. Nieprzygotowania i nieobecności ucznia na lekcji.</w:t>
      </w:r>
    </w:p>
    <w:p>
      <w:pPr>
        <w:pStyle w:val="NoSpacing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jc w:val="both"/>
        <w:rPr>
          <w:b w:val="false"/>
          <w:bCs w:val="false"/>
        </w:rPr>
      </w:pPr>
      <w:r>
        <w:rPr>
          <w:b w:val="false"/>
          <w:bCs w:val="false"/>
        </w:rPr>
        <w:t>- uczeń może 4 razy zgłosić nieprzygotowanie do lekcji (np.), po wykorzystaniu limitu uczeń ma obowiązek każde kolejne nadrobić na następną lekcję, jeśli tego nie uczyni, w związku z uzasadnionym brakiem postępów otrzymuje ocenę niedost</w:t>
      </w:r>
      <w:r>
        <w:rPr>
          <w:b w:val="false"/>
          <w:bCs w:val="false"/>
        </w:rPr>
        <w:t>at</w:t>
      </w:r>
      <w:r>
        <w:rPr>
          <w:b w:val="false"/>
          <w:bCs w:val="false"/>
        </w:rPr>
        <w:t>eczną.</w:t>
      </w:r>
    </w:p>
    <w:p>
      <w:pPr>
        <w:pStyle w:val="Standard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Spacing"/>
        <w:rPr/>
      </w:pPr>
      <w:r>
        <w:rPr>
          <w:b/>
          <w:bCs/>
          <w:u w:val="none"/>
        </w:rPr>
        <w:t xml:space="preserve">- </w:t>
      </w:r>
      <w:r>
        <w:rPr>
          <w:b w:val="false"/>
          <w:bCs w:val="false"/>
          <w:u w:val="none"/>
        </w:rPr>
        <w:t>n</w:t>
      </w:r>
      <w:r>
        <w:rPr>
          <w:u w:val="none"/>
        </w:rPr>
        <w:t xml:space="preserve">auczyciel może też zlecić uczniowi uzupełnienie braków, jeśli ten nie wykona zadań na lekcji </w:t>
      </w:r>
      <w:r>
        <w:rPr>
          <w:u w:val="none"/>
        </w:rPr>
        <w:t xml:space="preserve">bądź </w:t>
      </w:r>
      <w:r>
        <w:rPr/>
        <w:t xml:space="preserve">lekceważy polecenia nauczyciela. </w:t>
      </w:r>
    </w:p>
    <w:p>
      <w:pPr>
        <w:pStyle w:val="NoSpacing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uczeń zgłasza nieprzygotowanie na początku lekcji. </w:t>
      </w:r>
    </w:p>
    <w:p>
      <w:pPr>
        <w:pStyle w:val="NoSpacing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Standard"/>
        <w:spacing w:lineRule="atLeast" w:line="297"/>
        <w:jc w:val="both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</w:r>
    </w:p>
    <w:p>
      <w:pPr>
        <w:pStyle w:val="Standard"/>
        <w:spacing w:lineRule="atLeast" w:line="297"/>
        <w:jc w:val="both"/>
        <w:rPr>
          <w:u w:val="none"/>
        </w:rPr>
      </w:pPr>
      <w:r>
        <w:rPr>
          <w:b/>
          <w:bCs/>
          <w:color w:val="000000"/>
          <w:u w:val="none"/>
        </w:rPr>
        <w:t>15. Ustalanie oceny na I półrocz</w:t>
      </w:r>
      <w:r>
        <w:rPr>
          <w:b/>
          <w:bCs/>
          <w:color w:val="000000"/>
          <w:u w:val="none"/>
        </w:rPr>
        <w:t>e</w:t>
      </w:r>
      <w:r>
        <w:rPr>
          <w:b/>
          <w:bCs/>
          <w:color w:val="000000"/>
          <w:u w:val="none"/>
        </w:rPr>
        <w:t xml:space="preserve">, rocznej </w:t>
      </w:r>
      <w:r>
        <w:rPr>
          <w:b/>
          <w:color w:val="000000"/>
          <w:u w:val="none"/>
        </w:rPr>
        <w:t>( w klasach ósmych: końcowej) odbywa się zgodnie z zapisami w Statucie.</w:t>
      </w:r>
    </w:p>
    <w:p>
      <w:pPr>
        <w:pStyle w:val="Standard"/>
        <w:tabs>
          <w:tab w:val="clear" w:pos="708"/>
          <w:tab w:val="left" w:pos="177" w:leader="none"/>
        </w:tabs>
        <w:spacing w:lineRule="atLeast" w:line="321"/>
        <w:jc w:val="both"/>
        <w:rPr>
          <w:b/>
        </w:rPr>
      </w:pPr>
      <w:r>
        <w:rPr>
          <w:b/>
        </w:rPr>
      </w:r>
    </w:p>
    <w:p>
      <w:pPr>
        <w:pStyle w:val="Standard"/>
        <w:tabs>
          <w:tab w:val="clear" w:pos="708"/>
          <w:tab w:val="left" w:pos="177" w:leader="none"/>
        </w:tabs>
        <w:spacing w:lineRule="atLeast" w:line="321"/>
        <w:jc w:val="both"/>
        <w:rPr>
          <w:b/>
        </w:rPr>
      </w:pPr>
      <w:r>
        <w:rPr>
          <w:b/>
        </w:rPr>
        <w:t>16. S</w:t>
      </w:r>
      <w:r>
        <w:rPr>
          <w:b/>
        </w:rPr>
        <w:t>posoby dokumentowania osiągnięć uczniów.</w:t>
      </w:r>
    </w:p>
    <w:p>
      <w:pPr>
        <w:pStyle w:val="NoSpacing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spacing w:lineRule="atLeast" w:line="316"/>
        <w:rPr/>
      </w:pPr>
      <w:r>
        <w:rPr/>
        <w:t xml:space="preserve"> </w:t>
      </w:r>
      <w:r>
        <w:rPr/>
        <w:t>Osiągnięcia uczniów odnotowuje się:</w:t>
      </w:r>
    </w:p>
    <w:p>
      <w:pPr>
        <w:pStyle w:val="Standard"/>
        <w:spacing w:lineRule="atLeast" w:line="316"/>
        <w:rPr/>
      </w:pPr>
      <w:r>
        <w:rPr/>
        <w:t>-  w e-dzienniku lekcyjnym,</w:t>
      </w:r>
    </w:p>
    <w:p>
      <w:pPr>
        <w:pStyle w:val="Standard"/>
        <w:numPr>
          <w:ilvl w:val="0"/>
          <w:numId w:val="0"/>
        </w:numPr>
        <w:spacing w:lineRule="atLeast" w:line="316"/>
        <w:ind w:hanging="0" w:left="0"/>
        <w:rPr/>
      </w:pPr>
      <w:r>
        <w:rPr/>
        <w:t>-  sprawdziany uczniów przechowywane są w szkole do końca roku szkolnego.</w:t>
      </w:r>
    </w:p>
    <w:p>
      <w:pPr>
        <w:pStyle w:val="NoSpacing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tabs>
          <w:tab w:val="clear" w:pos="708"/>
          <w:tab w:val="left" w:pos="504" w:leader="none"/>
        </w:tabs>
        <w:spacing w:lineRule="atLeast" w:line="316"/>
        <w:jc w:val="both"/>
        <w:rPr>
          <w:b/>
        </w:rPr>
      </w:pPr>
      <w:r>
        <w:rPr>
          <w:b/>
        </w:rPr>
        <w:t>17. Sposoby informowania rodziców i uczniów o postępach:</w:t>
      </w:r>
    </w:p>
    <w:p>
      <w:pPr>
        <w:pStyle w:val="Standard"/>
        <w:numPr>
          <w:ilvl w:val="0"/>
          <w:numId w:val="0"/>
        </w:numPr>
        <w:spacing w:lineRule="atLeast" w:line="321"/>
        <w:ind w:hanging="0" w:left="0"/>
        <w:rPr/>
      </w:pPr>
      <w:r>
        <w:rPr/>
        <w:t>-  ustne uzasadnienie oceny,</w:t>
      </w:r>
    </w:p>
    <w:p>
      <w:pPr>
        <w:pStyle w:val="Standard"/>
        <w:numPr>
          <w:ilvl w:val="0"/>
          <w:numId w:val="0"/>
        </w:numPr>
        <w:spacing w:lineRule="atLeast" w:line="321"/>
        <w:ind w:hanging="0" w:left="0"/>
        <w:rPr/>
      </w:pPr>
      <w:r>
        <w:rPr/>
        <w:t>- recenzje prac pisemnych,</w:t>
      </w:r>
    </w:p>
    <w:p>
      <w:pPr>
        <w:pStyle w:val="Standard"/>
        <w:numPr>
          <w:ilvl w:val="0"/>
          <w:numId w:val="0"/>
        </w:numPr>
        <w:spacing w:lineRule="atLeast" w:line="321"/>
        <w:ind w:hanging="0" w:left="0"/>
        <w:rPr/>
      </w:pPr>
      <w:r>
        <w:rPr/>
        <w:t>-  rozmowa indywidualna,</w:t>
      </w:r>
    </w:p>
    <w:p>
      <w:pPr>
        <w:pStyle w:val="Standard"/>
        <w:numPr>
          <w:ilvl w:val="0"/>
          <w:numId w:val="0"/>
        </w:numPr>
        <w:spacing w:lineRule="atLeast" w:line="321"/>
        <w:ind w:hanging="0" w:left="0"/>
        <w:rPr/>
      </w:pPr>
      <w:r>
        <w:rPr/>
        <w:t>-  udostępnienie prac do wglądu,</w:t>
      </w:r>
    </w:p>
    <w:p>
      <w:pPr>
        <w:pStyle w:val="Standard"/>
        <w:numPr>
          <w:ilvl w:val="0"/>
          <w:numId w:val="0"/>
        </w:numPr>
        <w:spacing w:lineRule="atLeast" w:line="321"/>
        <w:ind w:hanging="0" w:left="0"/>
        <w:rPr/>
      </w:pPr>
      <w:r>
        <w:rPr/>
        <w:t>-  korespondencja</w:t>
      </w:r>
    </w:p>
    <w:p>
      <w:pPr>
        <w:pStyle w:val="Standard"/>
        <w:numPr>
          <w:ilvl w:val="0"/>
          <w:numId w:val="0"/>
        </w:numPr>
        <w:spacing w:lineRule="atLeast" w:line="321"/>
        <w:ind w:hanging="0" w:left="0"/>
        <w:rPr/>
      </w:pPr>
      <w:r>
        <w:rPr/>
        <w:t>-  świadectwo.</w:t>
      </w:r>
    </w:p>
    <w:p>
      <w:pPr>
        <w:pStyle w:val="Standard"/>
        <w:spacing w:lineRule="atLeast" w:line="321"/>
        <w:ind w:hanging="0"/>
        <w:rPr/>
      </w:pPr>
      <w:r>
        <w:rPr/>
      </w:r>
    </w:p>
    <w:p>
      <w:pPr>
        <w:pStyle w:val="Standard"/>
        <w:spacing w:lineRule="atLeast" w:line="336"/>
        <w:jc w:val="both"/>
        <w:rPr>
          <w:b/>
          <w:bCs/>
        </w:rPr>
      </w:pPr>
      <w:r>
        <w:rPr>
          <w:b/>
          <w:bCs/>
        </w:rPr>
        <w:t>18. Uwagi końcowe</w:t>
      </w:r>
    </w:p>
    <w:p>
      <w:pPr>
        <w:pStyle w:val="Standard"/>
        <w:spacing w:lineRule="atLeast" w:line="326"/>
        <w:jc w:val="both"/>
        <w:rPr/>
      </w:pPr>
      <w:r>
        <w:rPr/>
        <w:t>We wszystkich kwestiach, nieujętych w zasadach pracy i oceniania na języku polskim, obowiązują stosowne punkty Statutu.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Textbody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708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bookmarkStart w:id="0" w:name="PageNumWizard_FOOTER_Domyślny_styl_stron"/>
    <w:r>
      <w:rPr>
        <w:rFonts w:ascii="Cambria" w:hAnsi="Cambria"/>
        <w:sz w:val="28"/>
        <w:szCs w:val="28"/>
      </w:rPr>
      <w:fldChar w:fldCharType="begin"/>
    </w:r>
    <w:r>
      <w:rPr>
        <w:sz w:val="28"/>
        <w:szCs w:val="28"/>
        <w:rFonts w:ascii="Cambria" w:hAnsi="Cambria"/>
      </w:rPr>
      <w:instrText xml:space="preserve"> PAGE </w:instrText>
    </w:r>
    <w:r>
      <w:rPr>
        <w:sz w:val="28"/>
        <w:szCs w:val="28"/>
        <w:rFonts w:ascii="Cambria" w:hAnsi="Cambria"/>
      </w:rPr>
      <w:fldChar w:fldCharType="separate"/>
    </w:r>
    <w:r>
      <w:rPr>
        <w:sz w:val="28"/>
        <w:szCs w:val="28"/>
        <w:rFonts w:ascii="Cambria" w:hAnsi="Cambria"/>
      </w:rPr>
      <w:t>8</w:t>
    </w:r>
    <w:r>
      <w:rPr>
        <w:sz w:val="28"/>
        <w:szCs w:val="28"/>
        <w:rFonts w:ascii="Cambria" w:hAnsi="Cambria"/>
      </w:rPr>
      <w:fldChar w:fldCharType="end"/>
    </w:r>
    <w:bookmarkEnd w:id="0"/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bookmarkStart w:id="1" w:name="PageNumWizard_FOOTER_Domyślny_styl_stron"/>
    <w:r>
      <w:rPr>
        <w:rFonts w:ascii="Cambria" w:hAnsi="Cambria"/>
        <w:sz w:val="28"/>
        <w:szCs w:val="28"/>
      </w:rPr>
      <w:fldChar w:fldCharType="begin"/>
    </w:r>
    <w:r>
      <w:rPr>
        <w:sz w:val="28"/>
        <w:szCs w:val="28"/>
        <w:rFonts w:ascii="Cambria" w:hAnsi="Cambria"/>
      </w:rPr>
      <w:instrText xml:space="preserve"> PAGE </w:instrText>
    </w:r>
    <w:r>
      <w:rPr>
        <w:sz w:val="28"/>
        <w:szCs w:val="28"/>
        <w:rFonts w:ascii="Cambria" w:hAnsi="Cambria"/>
      </w:rPr>
      <w:fldChar w:fldCharType="separate"/>
    </w:r>
    <w:r>
      <w:rPr>
        <w:sz w:val="28"/>
        <w:szCs w:val="28"/>
        <w:rFonts w:ascii="Cambria" w:hAnsi="Cambria"/>
      </w:rPr>
      <w:t>8</w:t>
    </w:r>
    <w:r>
      <w:rPr>
        <w:sz w:val="28"/>
        <w:szCs w:val="28"/>
        <w:rFonts w:ascii="Cambria" w:hAnsi="Cambria"/>
      </w:rPr>
      <w:fldChar w:fldCharType="end"/>
    </w:r>
    <w:bookmarkEnd w:id="1"/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b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2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3">
    <w:lvl w:ilvl="0"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0"/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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7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z w:val="6"/>
        <w:szCs w:val="6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z w:val="6"/>
        <w:szCs w:val="6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z w:val="6"/>
        <w:szCs w:val="6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z w:val="6"/>
        <w:szCs w:val="6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10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Heading4" w:customStyle="1">
    <w:name w:val="Heading 4"/>
    <w:next w:val="Textbody"/>
    <w:qFormat/>
    <w:rsid w:val="00d16106"/>
    <w:pPr>
      <w:widowControl w:val="false"/>
      <w:suppressAutoHyphens w:val="true"/>
      <w:bidi w:val="0"/>
      <w:spacing w:lineRule="auto" w:line="240" w:before="120" w:after="0"/>
      <w:jc w:val="left"/>
      <w:textAlignment w:val="baseline"/>
      <w:outlineLvl w:val="3"/>
    </w:pPr>
    <w:rPr>
      <w:rFonts w:ascii="Times New Roman" w:hAnsi="Times New Roman" w:eastAsia="SimSun" w:cs="Arial"/>
      <w:b/>
      <w:bCs/>
      <w:i/>
      <w:iCs/>
      <w:color w:val="auto"/>
      <w:kern w:val="2"/>
      <w:sz w:val="27"/>
      <w:szCs w:val="27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qFormat/>
    <w:rsid w:val="00d16106"/>
    <w:rPr>
      <w:color w:val="000080"/>
      <w:u w:val="single"/>
    </w:rPr>
  </w:style>
  <w:style w:type="character" w:styleId="Emphasis" w:customStyle="1">
    <w:name w:val="Emphasis"/>
    <w:basedOn w:val="DefaultParagraphFont"/>
    <w:qFormat/>
    <w:rsid w:val="00d16106"/>
    <w:rPr>
      <w:i w:val="false"/>
      <w:iCs w:val="false"/>
    </w:rPr>
  </w:style>
  <w:style w:type="character" w:styleId="Znakinumeracji" w:customStyle="1">
    <w:name w:val="Znaki numeracji"/>
    <w:qFormat/>
    <w:rsid w:val="00d16106"/>
    <w:rPr/>
  </w:style>
  <w:style w:type="character" w:styleId="Znakiwypunktowania" w:customStyle="1">
    <w:name w:val="Znaki wypunktowania"/>
    <w:qFormat/>
    <w:rsid w:val="00d16106"/>
    <w:rPr>
      <w:rFonts w:ascii="OpenSymbol" w:hAnsi="OpenSymbol" w:eastAsia="OpenSymbol" w:cs="OpenSymbol"/>
    </w:rPr>
  </w:style>
  <w:style w:type="character" w:styleId="NagwekZnak" w:customStyle="1">
    <w:name w:val="Nagłówek Znak"/>
    <w:basedOn w:val="DefaultParagraphFont"/>
    <w:qFormat/>
    <w:rsid w:val="00d16106"/>
    <w:rPr>
      <w:rFonts w:cs="Mangal"/>
      <w:szCs w:val="21"/>
    </w:rPr>
  </w:style>
  <w:style w:type="character" w:styleId="StopkaZnak" w:customStyle="1">
    <w:name w:val="Stopka Znak"/>
    <w:basedOn w:val="DefaultParagraphFont"/>
    <w:qFormat/>
    <w:rsid w:val="00d16106"/>
    <w:rPr>
      <w:rFonts w:cs="Mangal"/>
      <w:szCs w:val="21"/>
    </w:rPr>
  </w:style>
  <w:style w:type="character" w:styleId="WW8Num6z0" w:customStyle="1">
    <w:name w:val="WW8Num6z0"/>
    <w:qFormat/>
    <w:rsid w:val="00d16106"/>
    <w:rPr>
      <w:rFonts w:cs="Times New Roman"/>
      <w:bCs/>
      <w:iCs/>
    </w:rPr>
  </w:style>
  <w:style w:type="character" w:styleId="WW8Num6z1" w:customStyle="1">
    <w:name w:val="WW8Num6z1"/>
    <w:qFormat/>
    <w:rsid w:val="00d16106"/>
    <w:rPr>
      <w:rFonts w:ascii="Arial" w:hAnsi="Arial" w:cs="Arial"/>
      <w:bCs/>
      <w:i/>
      <w:iCs/>
      <w:color w:val="auto"/>
    </w:rPr>
  </w:style>
  <w:style w:type="character" w:styleId="WW8Num6z2" w:customStyle="1">
    <w:name w:val="WW8Num6z2"/>
    <w:qFormat/>
    <w:rsid w:val="00d16106"/>
    <w:rPr/>
  </w:style>
  <w:style w:type="character" w:styleId="WW8Num6z3" w:customStyle="1">
    <w:name w:val="WW8Num6z3"/>
    <w:qFormat/>
    <w:rsid w:val="00d16106"/>
    <w:rPr/>
  </w:style>
  <w:style w:type="character" w:styleId="WW8Num6z4" w:customStyle="1">
    <w:name w:val="WW8Num6z4"/>
    <w:qFormat/>
    <w:rsid w:val="00d16106"/>
    <w:rPr/>
  </w:style>
  <w:style w:type="character" w:styleId="WW8Num6z5" w:customStyle="1">
    <w:name w:val="WW8Num6z5"/>
    <w:qFormat/>
    <w:rsid w:val="00d16106"/>
    <w:rPr/>
  </w:style>
  <w:style w:type="character" w:styleId="WW8Num6z6" w:customStyle="1">
    <w:name w:val="WW8Num6z6"/>
    <w:qFormat/>
    <w:rsid w:val="00d16106"/>
    <w:rPr/>
  </w:style>
  <w:style w:type="character" w:styleId="WW8Num6z7" w:customStyle="1">
    <w:name w:val="WW8Num6z7"/>
    <w:qFormat/>
    <w:rsid w:val="00d16106"/>
    <w:rPr/>
  </w:style>
  <w:style w:type="character" w:styleId="WW8Num6z8" w:customStyle="1">
    <w:name w:val="WW8Num6z8"/>
    <w:qFormat/>
    <w:rsid w:val="00d16106"/>
    <w:rPr/>
  </w:style>
  <w:style w:type="character" w:styleId="WW8Num19z0" w:customStyle="1">
    <w:name w:val="WW8Num19z0"/>
    <w:qFormat/>
    <w:rsid w:val="00d16106"/>
    <w:rPr>
      <w:rFonts w:cs="Times New Roman"/>
      <w:b/>
      <w:bCs/>
      <w:i/>
      <w:iCs/>
      <w:lang w:eastAsia="ar-SA"/>
    </w:rPr>
  </w:style>
  <w:style w:type="character" w:styleId="Znakiprzypiswdolnych" w:customStyle="1">
    <w:name w:val="Znaki przypisów dolnych"/>
    <w:qFormat/>
    <w:rsid w:val="00d1610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sid w:val="00d1610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opkaZnak1" w:customStyle="1">
    <w:name w:val="Stopka Znak1"/>
    <w:basedOn w:val="DefaultParagraphFont"/>
    <w:uiPriority w:val="99"/>
    <w:semiHidden/>
    <w:qFormat/>
    <w:rsid w:val="00d16106"/>
    <w:rPr>
      <w:rFonts w:cs="Mangal"/>
      <w:szCs w:val="21"/>
    </w:rPr>
  </w:style>
  <w:style w:type="character" w:styleId="TekstpodstawowyZnak" w:customStyle="1">
    <w:name w:val="Tekst podstawowy Znak"/>
    <w:basedOn w:val="DefaultParagraphFont"/>
    <w:qFormat/>
    <w:rsid w:val="00d16106"/>
    <w:rPr>
      <w:rFonts w:ascii="Times New Roman" w:hAnsi="Times New Roman" w:eastAsia="SimSun" w:cs="Arial"/>
      <w:kern w:val="2"/>
      <w:sz w:val="24"/>
      <w:szCs w:val="24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d16106"/>
    <w:pPr>
      <w:spacing w:lineRule="auto" w:line="276" w:before="0" w:after="140"/>
    </w:pPr>
    <w:rPr/>
  </w:style>
  <w:style w:type="paragraph" w:styleId="List">
    <w:name w:val="List"/>
    <w:basedOn w:val="Textbody"/>
    <w:rsid w:val="00d16106"/>
    <w:pPr/>
    <w:rPr/>
  </w:style>
  <w:style w:type="paragraph" w:styleId="Caption" w:customStyle="1">
    <w:name w:val="Caption"/>
    <w:basedOn w:val="Standard"/>
    <w:qFormat/>
    <w:rsid w:val="00d16106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d16106"/>
    <w:pPr>
      <w:suppressLineNumbers/>
    </w:pPr>
    <w:rPr/>
  </w:style>
  <w:style w:type="paragraph" w:styleId="Nagwek1" w:customStyle="1">
    <w:name w:val="Nagłówek1"/>
    <w:basedOn w:val="Normal"/>
    <w:next w:val="BodyText"/>
    <w:qFormat/>
    <w:rsid w:val="00d16106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andard" w:customStyle="1">
    <w:name w:val="Standard"/>
    <w:qFormat/>
    <w:rsid w:val="00d1610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d16106"/>
    <w:pPr>
      <w:spacing w:before="0" w:after="120"/>
    </w:pPr>
    <w:rPr/>
  </w:style>
  <w:style w:type="paragraph" w:styleId="NoSpacing">
    <w:name w:val="No Spacing"/>
    <w:qFormat/>
    <w:rsid w:val="00d1610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ar-SA" w:bidi="hi-IN"/>
    </w:rPr>
  </w:style>
  <w:style w:type="paragraph" w:styleId="Zawartotabeli" w:customStyle="1">
    <w:name w:val="Zawartość tabeli"/>
    <w:basedOn w:val="Standard"/>
    <w:qFormat/>
    <w:rsid w:val="00d16106"/>
    <w:pPr>
      <w:suppressLineNumbers/>
    </w:pPr>
    <w:rPr/>
  </w:style>
  <w:style w:type="paragraph" w:styleId="Nagwektabeli" w:customStyle="1">
    <w:name w:val="Nagłówek tabeli"/>
    <w:basedOn w:val="Zawartotabeli"/>
    <w:qFormat/>
    <w:rsid w:val="00d16106"/>
    <w:pPr>
      <w:jc w:val="center"/>
    </w:pPr>
    <w:rPr>
      <w:b/>
      <w:bCs/>
    </w:rPr>
  </w:style>
  <w:style w:type="paragraph" w:styleId="Gwkaistopka" w:customStyle="1">
    <w:name w:val="Główka i stopka"/>
    <w:basedOn w:val="Normal"/>
    <w:qFormat/>
    <w:rsid w:val="00d16106"/>
    <w:pPr/>
    <w:rPr/>
  </w:style>
  <w:style w:type="paragraph" w:styleId="Footer" w:customStyle="1">
    <w:name w:val="Footer"/>
    <w:basedOn w:val="Normal"/>
    <w:link w:val="StopkaZnak1"/>
    <w:uiPriority w:val="99"/>
    <w:semiHidden/>
    <w:unhideWhenUsed/>
    <w:rsid w:val="00d16106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Mangal" w:asciiTheme="minorHAnsi" w:eastAsiaTheme="minorHAnsi" w:hAnsiTheme="minorHAnsi"/>
      <w:kern w:val="0"/>
      <w:sz w:val="22"/>
      <w:szCs w:val="21"/>
      <w:lang w:eastAsia="en-US" w:bidi="ar-SA"/>
    </w:rPr>
  </w:style>
  <w:style w:type="paragraph" w:styleId="Tekstpodstawowy21" w:customStyle="1">
    <w:name w:val="Tekst podstawowy 21"/>
    <w:basedOn w:val="Standard"/>
    <w:qFormat/>
    <w:rsid w:val="00d16106"/>
    <w:pPr>
      <w:spacing w:lineRule="auto" w:line="360"/>
      <w:jc w:val="both"/>
    </w:pPr>
    <w:rPr/>
  </w:style>
  <w:style w:type="paragraph" w:styleId="Footnote" w:customStyle="1">
    <w:name w:val="Footnote"/>
    <w:basedOn w:val="Standard"/>
    <w:qFormat/>
    <w:rsid w:val="00d16106"/>
    <w:pPr>
      <w:suppressLineNumbers/>
      <w:ind w:hanging="339" w:left="339"/>
    </w:pPr>
    <w:rPr>
      <w:sz w:val="20"/>
      <w:szCs w:val="20"/>
    </w:rPr>
  </w:style>
  <w:style w:type="paragraph" w:styleId="Endnote" w:customStyle="1">
    <w:name w:val="Endnote"/>
    <w:basedOn w:val="Standard"/>
    <w:qFormat/>
    <w:rsid w:val="00d16106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d16106"/>
  </w:style>
  <w:style w:type="numbering" w:styleId="WW8Num19" w:customStyle="1">
    <w:name w:val="WW8Num19"/>
    <w:qFormat/>
    <w:rsid w:val="00d16106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LibreOffice/24.2.1.2$Windows_X86_64 LibreOffice_project/db4def46b0453cc22e2d0305797cf981b68ef5ac</Application>
  <AppVersion>15.0000</AppVersion>
  <Pages>8</Pages>
  <Words>2021</Words>
  <Characters>11719</Characters>
  <CharactersWithSpaces>14464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2023-09-12T20:22:00Z</dcterms:created>
  <dc:creator>Beata</dc:creator>
  <dc:description/>
  <dc:language>pl-PL</dc:language>
  <cp:lastModifiedBy/>
  <dcterms:modified xsi:type="dcterms:W3CDTF">2024-09-07T21:50:19Z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