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b/>
          <w:b/>
          <w:bCs/>
          <w:sz w:val="36"/>
          <w:szCs w:val="36"/>
        </w:rPr>
      </w:pPr>
      <w:r>
        <w:rPr>
          <w:rFonts w:cs="Dubai Medium" w:ascii="Dubai Medium" w:hAnsi="Dubai Medium"/>
          <w:b/>
          <w:bCs/>
          <w:sz w:val="36"/>
          <w:szCs w:val="36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b/>
          <w:b/>
          <w:bCs/>
          <w:sz w:val="36"/>
          <w:szCs w:val="36"/>
        </w:rPr>
      </w:pPr>
      <w:r>
        <w:rPr>
          <w:rFonts w:cs="Dubai Medium" w:ascii="Dubai Medium" w:hAnsi="Dubai Medium"/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cs="Tahoma" w:ascii="Tahoma" w:hAnsi="Tahoma"/>
          <w:color w:val="666666"/>
          <w:sz w:val="36"/>
          <w:szCs w:val="36"/>
        </w:rPr>
        <w:t xml:space="preserve">PRZEDMIOTOWE ZASADY OCENIANIA  (PZO)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cs="Tahoma" w:ascii="Tahoma" w:hAnsi="Tahoma"/>
          <w:color w:val="666666"/>
          <w:sz w:val="36"/>
          <w:szCs w:val="36"/>
        </w:rPr>
        <w:t>z plastyki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sz w:val="36"/>
          <w:szCs w:val="36"/>
          <w:lang w:val="en-US"/>
        </w:rPr>
      </w:pPr>
      <w:r>
        <w:rPr>
          <w:rFonts w:cs="Dubai Medium" w:ascii="Dubai Medium" w:hAnsi="Dubai Medium"/>
          <w:color w:val="666666"/>
          <w:sz w:val="36"/>
          <w:szCs w:val="36"/>
          <w:lang w:val="en-US"/>
        </w:rPr>
        <w:t xml:space="preserve"> </w:t>
      </w:r>
      <w:r>
        <w:rPr>
          <w:rFonts w:cs="Tahoma" w:ascii="Tahoma" w:hAnsi="Tahoma"/>
          <w:color w:val="666666"/>
          <w:sz w:val="36"/>
          <w:szCs w:val="36"/>
        </w:rPr>
        <w:t>obowiązujące   w Szkole Podstawowej nr 1  im. Lotników Polskich  w Poddębicach.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Black" w:hAnsi="Arial Black" w:cs="Arial Black"/>
          <w:color w:val="A5A5A5"/>
          <w:sz w:val="36"/>
          <w:szCs w:val="36"/>
        </w:rPr>
      </w:pPr>
      <w:r>
        <w:rPr>
          <w:rFonts w:cs="Arial Black" w:ascii="Arial Black" w:hAnsi="Arial Black"/>
          <w:color w:val="A5A5A5"/>
          <w:sz w:val="36"/>
          <w:szCs w:val="36"/>
        </w:rPr>
      </w:r>
    </w:p>
    <w:p>
      <w:pPr>
        <w:pStyle w:val="Normal"/>
        <w:widowControl w:val="false"/>
        <w:spacing w:lineRule="auto" w:line="360" w:before="0" w:after="0"/>
        <w:rPr>
          <w:rFonts w:ascii="Courier New" w:hAnsi="Courier New" w:cs="Courier New"/>
          <w:b/>
          <w:b/>
          <w:bCs/>
          <w:sz w:val="20"/>
          <w:szCs w:val="20"/>
          <w:u w:val="single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>Przedmioty artystyczne, do których należy plastyka stanowią grupę przedmiotów w których system oceniania stanowi problem złożony ,trudny i często traktowany niejednoznacznie 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Należy wyjść z założenia, że ocena z plastyki powinna być raczej elementem zachęty niż egzekwowania wiadomości. Docenić należy fakt, iż uczeń podjął temat oraz aktywnie uczestniczy w zajęciach.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>Oceniając uczniów należy pamiętać, że poziom ich umiejętności praktycznych oraz wiedzy o sztuce może być bardzo zróżnicowany. Uzdolnienia plastyczne i wiedza o sztuce nie zawsze muszą się pokrywać.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        </w:t>
      </w:r>
      <w:r>
        <w:rPr>
          <w:rFonts w:cs="Arial" w:ascii="Arial" w:hAnsi="Arial"/>
          <w:b/>
          <w:bCs/>
          <w:sz w:val="20"/>
          <w:szCs w:val="20"/>
        </w:rPr>
        <w:t>Na lekcjach plastyki bieżącej ocenie podlega: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-przygotowanie do lekcji,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-aktywne uczestnictwo w zajęciach,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-zdolność analizy i syntezy zadań,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-twórcze i samodzielne rozwiązywanie problemów.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</w:rPr>
        <w:t>Skala ocen obejmuje stopnie od 1 do 6 oraz „+” i „-”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>„</w:t>
      </w:r>
      <w:r>
        <w:rPr>
          <w:rFonts w:cs="Arial" w:ascii="Arial" w:hAnsi="Arial"/>
          <w:sz w:val="20"/>
          <w:szCs w:val="20"/>
        </w:rPr>
        <w:t>+” w ocenach cząstkowych stosuje się w przypadku przekroczenia przez ucznia kryteriów wyznaczonych dla danej oceny.</w:t>
      </w:r>
    </w:p>
    <w:p>
      <w:pPr>
        <w:pStyle w:val="Normal"/>
        <w:widowControl w:val="false"/>
        <w:spacing w:lineRule="auto" w:line="24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>„</w:t>
      </w:r>
      <w:r>
        <w:rPr>
          <w:rFonts w:cs="Arial" w:ascii="Arial" w:hAnsi="Arial"/>
          <w:sz w:val="20"/>
          <w:szCs w:val="20"/>
        </w:rPr>
        <w:t>-”w ocenach cząstkowych stosuje się w przypadku drobnych, nie mających merytorycznego znaczenia uchybień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</w:rPr>
        <w:t>Oceny wystawiane w trakcie roku szkolnego dotyczą następujących form pracy ucznia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-praktyczne ćwiczenia plastyczne,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-różnorodne technicznie prace plastyczne,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-motywacja do twórczej pracy,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-udział w konkursach plastycznych, wystawach i projektach plastycznych,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wiedzę przedmiotową i jej rozumienie w zakresie wyznaczonym przez program nauczania,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-rozwijanie zainteresowań i zdolności przedmiotowych,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-aktywne uczestnictwo w życiu szkoły.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ind w:left="284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Kontrakt z uczniami:</w:t>
      </w:r>
    </w:p>
    <w:p>
      <w:pPr>
        <w:pStyle w:val="Normal"/>
        <w:widowControl w:val="false"/>
        <w:spacing w:lineRule="auto" w:line="360" w:before="0" w:after="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Każdy uczeń jest oceniany zgodnie z zasadami sprawiedliwości.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Ocenie podlegają wszystkie wymienione formy aktywności ucznia.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Uczeń ma prawo poprawić ocenę w ciągu dwóch tygodni od dnia oddania sprawdzonych prac.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ma możliwości poprawiania ocen tydzień przed klasyfikacją.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Wszystkie prace plastyczne są obowiązkowe i wszystkie podlegają ocenie.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Przedłożenie pracy plastycznej do oceny odbywa się bezpośrednio po zakończonej lekcji.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Niektóre prace plastyczne (bardziej pracochłonne) mogą być wykonywane w domu i przedłożone do oceny na najbliższej lekcji.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Uczeń, który nie oddał w terminie pracy plastycznej otrzymuje ocenę niedostateczną.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Uczeń, który nie oddał pracy z przyczyn losowych, winien ją dostarczyć w ciągu dwóch tygodni. W przeciwnym wypadku otrzymuje ocenę niedostateczną, którą może poprawić na najbliższej lekcji.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ocenia się ucznia do tygodnia po dłuższej usprawiedliwionej nieobecności w szkole.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Każdy uczeń ma prawo do otrzymania dodatkowych ocen za wykonanie zadania lub pracy nadobowiązkowej.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Uczeń ma prawo dwukrotnie w ciągu semestru zgłosić nieprzygotowanie do lekcji np.: brak zeszytu przedmiotowego,  przyborów, itp. </w:t>
      </w:r>
      <w:r>
        <w:rPr>
          <w:rFonts w:cs="Arial" w:ascii="Arial" w:hAnsi="Arial"/>
          <w:sz w:val="20"/>
          <w:szCs w:val="20"/>
        </w:rPr>
        <w:t>W takim przypadku otrzymuje minusa za nieprzygotowanie. Za trzeciego otrzymuje ocenę niedostayeczną.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b/>
          <w:bCs/>
        </w:rPr>
        <w:t>Ocenianie śródroczne i roczne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1. Skala.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Dubai Medium" w:ascii="Dubai Medium" w:hAnsi="Dubai Medium"/>
          <w:sz w:val="24"/>
          <w:szCs w:val="24"/>
          <w:lang w:val="en-US"/>
        </w:rPr>
        <w:t>Oceny  śródroczne  i ko</w:t>
      </w:r>
      <w:r>
        <w:rPr>
          <w:rFonts w:cs="Arial" w:ascii="Arial" w:hAnsi="Arial"/>
          <w:sz w:val="20"/>
          <w:szCs w:val="20"/>
        </w:rPr>
        <w:t xml:space="preserve">ńcowe wyrażone są pełną oceną tj. celujący, bardzo dobry, dobry, dostateczny, dopuszczający, niedostateczny,   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2.Podstawą do wystawienia oceny śródrocznej jest średnia  ocen cząstkowych.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 xml:space="preserve">3. Podstawą do wystawienia oceny  rocznej jest średnia ocen cząstkowych uzyskanych w ciągu roku.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Dubai Medium" w:hAnsi="Dubai Medium" w:cs="Dubai Medium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</w:rPr>
        <w:t>Ocena         Przedział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bookmarkStart w:id="0" w:name="__DdeLink__212_382351546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               6 -5,50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5               4,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 xml:space="preserve">5 - 5,49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4                3,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5 - 4,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 xml:space="preserve">4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3                2,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5 - 3,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 xml:space="preserve">4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2                1,60 - 2,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 xml:space="preserve">4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1                poniżej 1,6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br/>
        <w:br/>
        <w:br/>
      </w:r>
    </w:p>
    <w:p>
      <w:pPr>
        <w:pStyle w:val="Normal"/>
        <w:widowControl w:val="false"/>
        <w:spacing w:lineRule="auto" w:line="360" w:before="0" w:after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1" w:name="__DdeLink__212_3823515461"/>
      <w:bookmarkStart w:id="2" w:name="__DdeLink__212_3823515461"/>
      <w:bookmarkEnd w:id="2"/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Szczegółowe kryteria oceniania</w:t>
      </w:r>
    </w:p>
    <w:p>
      <w:pPr>
        <w:pStyle w:val="Normal"/>
        <w:widowControl w:val="false"/>
        <w:spacing w:lineRule="auto" w:line="240" w:before="0" w:after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niedostateczna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jest z regóły nieobecny na lekcjach bez usprawiedliwienia lub nie wykazuje postawy twórczej w działaniu na zajęciach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 xml:space="preserve">jest stale nieprzygotowany do lekcji - nie posiada wymaganych materiałów edukacyjnych </w:t>
        <w:br/>
        <w:t>i plastycznych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nie wykazuje chęci zdobywania wiedzy i nie posiada minimalnych wiadomości objętych programem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wykonuje poleceń nauczyciela, ćwiczeń i prac plastycznych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nie wykazuje woli zmiany postawy i poprawy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dopuszczająca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 xml:space="preserve">jest często nieprzygotowany do lekcji - nie posiada wymaganych materiałów edukacyjnych </w:t>
        <w:br/>
        <w:t>i plastycznych,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wykazuje minimalną postawę twórczą w działaniu na zajęciach,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wykazuje się małąchęcią zdobywania wiedzy,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ćwiczenia, prace plastyczne, zadania, polecenia nauczyciela wykonuje rzadko, często nie na temat i niestarannie,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wykazuje małą wolę zmiany postawy i poprawy,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posiada umiejętności analizy i syntezy,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bardzo rzadko używa nomenklatury plastycznej,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posiada braki w opanowaniu minimum programowego.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dostateczna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z reguły jest przygotowany do lekcji – posiada wymagane materiały plastyczne i edukacyjne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wykazuje postawę twórczą w działaniu na lekcji,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posiada niepełną wiedzę z zakresu objętego programem nauczania,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posiada małą zdolność analizy i syntezy, rzadko włącza się w dyskusję i odpowiada poprawnie na pytania,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zna tylko niektóre określenia plastyczne i rzadko ich używa w wypowiedzi ustnej i pisemnej,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poprawnie wykonuje ćwiczenia plastyczne, zadania lekcyjne,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Ocena dobra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wykazuje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postawę twórczą na lekcji i chęć do działania,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zna elementy formy plastycznej i potrafi wykazać ich różnorodność,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jest zawsze przygotowany do lekcji – posiada wymagane materiały plastyczne i edukacyjne,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posługuje się podstawową terminologią plastyczną w wypowiedzi ustnej i pisemnej, czasem bierze udział w dyskusji,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starannie i estetycznie wykonuje ćwiczenia plasyczne,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posiada zdolność analizy i syntezy,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nie zawsze poprawnie i zgodnie z tematem wykonuje zadanie na lekcji,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czasem uczestniczy w życiu kulturalnym klasy i szkoły,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świadomie stosuje formy plastyczne.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bardzo dobra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wykazuje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postawę twórczą na lekcji i chęć do działania,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jest zawsze przygotowany do lekcji – posiada wymagane, czasem nadprogramowe materiały plastyczne i edukacyjne,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celowo i prawidłowo posługuje się podstawową terminologią plastyczną w wypowiedzi ustnej i pisemnej,  bierze udział w dyskusji wyrażając swoje poglądy i formułuje wnioski,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starannie wykonuje ćwiczenia plastyczne i zadania lekcyjne, poszukując orginalnych rozwiązań problemów plastycznych,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efekt końcowy pracy jest zawsze zgodny z tematem,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bierze czynny udział w życiu kulturalnym klasy i szkoły, konkursach plastycznych i pozaszkolnych wydarzeniach kulturalnych.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celująca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wykazuje postawę twórczą i dużą chęć do działania na lekcjach,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jest zawsze przygotowany - posiada materiały edukacyjne i plastyczne, wymagane i nadprogramowe,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swobodnie operuje pełną wiedzą programową i ponadprogramową z zakresu dziejów sztuki i problemów plastycznych,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dokonuje swobodnie analizy i syntezy problemów i zdarzeń, analizy dzieła sztuki, formułuje własne orginalne poglądy i wnioski, bierze czynny udział w dyskusji,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 xml:space="preserve">jest zainteresowany sztuką w sposób szczególny - uczestniczy w zajęciach pozaszkolnych, w wielu konkursach plastycznych oraz w życiu kulturalnym klasy, szkoły i miasta, zna placówki muzealne  i galerie w Polsce i Europie, 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prace plastyczne i zadania lekcyjne wykonuje zgodnie z tematem, a ich rozwiązania są ciekawe i orginalne,</w:t>
      </w:r>
    </w:p>
    <w:p>
      <w:pPr>
        <w:pStyle w:val="Normal"/>
        <w:widowControl w:val="false"/>
        <w:tabs>
          <w:tab w:val="left" w:pos="180" w:leader="none"/>
          <w:tab w:val="left" w:pos="720" w:leader="none"/>
        </w:tabs>
        <w:spacing w:lineRule="auto" w:line="360" w:before="0" w:after="0"/>
        <w:ind w:left="720" w:hanging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celowo stosuje wiedzę z zakresu dziejów sztuki i środków formalnych do własnej ekspresji plastycznej,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Udział w konkursach: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>
          <w:rFonts w:ascii="Dubai Medium" w:hAnsi="Dubai Medium" w:cs="Dubai Medium"/>
          <w:sz w:val="24"/>
          <w:szCs w:val="24"/>
        </w:rPr>
      </w:pPr>
      <w:r>
        <w:rPr>
          <w:rFonts w:cs="Arial" w:ascii="Arial" w:hAnsi="Arial"/>
          <w:sz w:val="20"/>
          <w:szCs w:val="20"/>
          <w:lang w:val="en-US"/>
        </w:rPr>
        <w:t>za udzia</w:t>
      </w:r>
      <w:r>
        <w:rPr>
          <w:rFonts w:cs="Arial" w:ascii="Arial" w:hAnsi="Arial"/>
          <w:sz w:val="20"/>
          <w:szCs w:val="20"/>
        </w:rPr>
        <w:t>ł w konkursach szkolnych lub innych najniższego szczebla uczeń otrzymuje znaczek „ +”, a trzy takie znaczki składają się na cząstkową ocenę bardzo dobrą,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cs="Dubai Medium" w:ascii="Dubai Medium" w:hAnsi="Dubai Medium"/>
          <w:sz w:val="24"/>
          <w:szCs w:val="24"/>
          <w:lang w:val="en-US"/>
        </w:rPr>
        <w:t xml:space="preserve"> </w:t>
      </w:r>
      <w:r>
        <w:rPr>
          <w:rFonts w:cs="Arial" w:ascii="Arial" w:hAnsi="Arial"/>
          <w:sz w:val="20"/>
          <w:szCs w:val="20"/>
          <w:lang w:val="en-US"/>
        </w:rPr>
        <w:t>za odniesione sukcesy w konkursach szkolnych – 1-3 miejsce i wyró</w:t>
      </w:r>
      <w:r>
        <w:rPr>
          <w:rFonts w:cs="Arial" w:ascii="Arial" w:hAnsi="Arial"/>
          <w:sz w:val="20"/>
          <w:szCs w:val="20"/>
        </w:rPr>
        <w:t>żnienie - cząstkowa ocena bardzo dobra,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cs="Arial" w:ascii="Arial" w:hAnsi="Arial"/>
          <w:sz w:val="20"/>
          <w:szCs w:val="20"/>
        </w:rPr>
        <w:t xml:space="preserve">za zakwalifikowanie się do konkursów wyższego szczebla – cząstkowa ocena bardzo dobra ,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>
          <w:rFonts w:ascii="Arial" w:hAnsi="Arial"/>
          <w:sz w:val="18"/>
          <w:szCs w:val="18"/>
        </w:rPr>
      </w:pPr>
      <w:r>
        <w:rPr>
          <w:rFonts w:cs="Dubai Medium" w:ascii="Arial" w:hAnsi="Arial"/>
          <w:sz w:val="18"/>
          <w:szCs w:val="18"/>
          <w:lang w:val="en-US"/>
        </w:rPr>
        <w:t>za osiagniecia w konkursach gminnych,  powiatowych i wyższego szczebla ocena cząstkowa  celująca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before="0" w:after="20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Dubai Medium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db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a24aa6"/>
    <w:rPr>
      <w:rFonts w:ascii="Dubai Medium" w:hAnsi="Dubai Medium" w:cs="Symbol"/>
      <w:sz w:val="24"/>
    </w:rPr>
  </w:style>
  <w:style w:type="character" w:styleId="ListLabel2" w:customStyle="1">
    <w:name w:val="ListLabel 2"/>
    <w:qFormat/>
    <w:rsid w:val="00a24aa6"/>
    <w:rPr>
      <w:rFonts w:ascii="Arial" w:hAnsi="Arial" w:cs="Symbol"/>
      <w:sz w:val="18"/>
    </w:rPr>
  </w:style>
  <w:style w:type="character" w:styleId="Znakinumeracji" w:customStyle="1">
    <w:name w:val="Znaki numeracji"/>
    <w:qFormat/>
    <w:rsid w:val="00a24aa6"/>
    <w:rPr/>
  </w:style>
  <w:style w:type="character" w:styleId="ListLabel3">
    <w:name w:val="ListLabel 3"/>
    <w:qFormat/>
    <w:rPr>
      <w:rFonts w:ascii="Arial" w:hAnsi="Arial" w:cs="Symbol"/>
      <w:sz w:val="18"/>
    </w:rPr>
  </w:style>
  <w:style w:type="character" w:styleId="ListLabel4">
    <w:name w:val="ListLabel 4"/>
    <w:qFormat/>
    <w:rPr>
      <w:rFonts w:ascii="Arial" w:hAnsi="Arial" w:cs="Symbol"/>
      <w:sz w:val="18"/>
    </w:rPr>
  </w:style>
  <w:style w:type="character" w:styleId="ListLabel5">
    <w:name w:val="ListLabel 5"/>
    <w:qFormat/>
    <w:rPr>
      <w:rFonts w:ascii="Arial" w:hAnsi="Arial" w:cs="Symbol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24aa6"/>
    <w:pPr>
      <w:spacing w:before="0" w:after="140"/>
    </w:pPr>
    <w:rPr/>
  </w:style>
  <w:style w:type="paragraph" w:styleId="Lista">
    <w:name w:val="List"/>
    <w:basedOn w:val="Tretekstu"/>
    <w:rsid w:val="00a24aa6"/>
    <w:pPr/>
    <w:rPr>
      <w:rFonts w:cs="Arial"/>
    </w:rPr>
  </w:style>
  <w:style w:type="paragraph" w:styleId="Podpis" w:customStyle="1">
    <w:name w:val="Caption"/>
    <w:basedOn w:val="Normal"/>
    <w:qFormat/>
    <w:rsid w:val="00a24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24aa6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a24aa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LibreOffice/6.2.4.2$Windows_X86_64 LibreOffice_project/2412653d852ce75f65fbfa83fb7e7b669a126d64</Application>
  <Pages>5</Pages>
  <Words>1005</Words>
  <Characters>6390</Characters>
  <CharactersWithSpaces>7508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2020-09-24T08:42:00Z</dcterms:created>
  <dc:creator>M</dc:creator>
  <dc:description/>
  <dc:language>pl-PL</dc:language>
  <cp:lastModifiedBy/>
  <dcterms:modified xsi:type="dcterms:W3CDTF">2022-09-19T11:23:29Z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