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64" w:rsidRDefault="00205490" w:rsidP="00205490">
      <w:pPr>
        <w:rPr>
          <w:sz w:val="24"/>
          <w:szCs w:val="24"/>
        </w:rPr>
      </w:pPr>
      <w:r w:rsidRPr="00205490">
        <w:rPr>
          <w:sz w:val="24"/>
          <w:szCs w:val="24"/>
        </w:rPr>
        <w:t>Aneks do PZO z muzyki z 25.03.2020r.</w:t>
      </w:r>
    </w:p>
    <w:p w:rsidR="00205490" w:rsidRDefault="00205490" w:rsidP="00205490">
      <w:pPr>
        <w:rPr>
          <w:sz w:val="24"/>
          <w:szCs w:val="24"/>
        </w:rPr>
      </w:pPr>
    </w:p>
    <w:p w:rsidR="00205490" w:rsidRPr="00205490" w:rsidRDefault="00205490" w:rsidP="00205490">
      <w:pPr>
        <w:rPr>
          <w:sz w:val="24"/>
          <w:szCs w:val="24"/>
        </w:rPr>
      </w:pPr>
      <w:r>
        <w:rPr>
          <w:sz w:val="24"/>
          <w:szCs w:val="24"/>
        </w:rPr>
        <w:t>Ocenie podlegają także aktywności związane z nauczaniem i wykorzystaniem metod i technik kształcenia na odległość, wykonane przez uczniów zdalnie,  na zasadach  opisanych w niniejszym dokumencie.</w:t>
      </w:r>
    </w:p>
    <w:sectPr w:rsidR="00205490" w:rsidRPr="00205490" w:rsidSect="00C25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05490"/>
    <w:rsid w:val="00205490"/>
    <w:rsid w:val="00C2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201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2020-04-03T12:59:00Z</dcterms:created>
  <dcterms:modified xsi:type="dcterms:W3CDTF">2020-04-03T13:04:00Z</dcterms:modified>
</cp:coreProperties>
</file>