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63" w:rsidRDefault="00640782">
      <w:pPr>
        <w:spacing w:after="0" w:line="360" w:lineRule="auto"/>
        <w:ind w:left="943" w:right="86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Przedmiotowy system oceniania z muzyki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2463" w:rsidRDefault="00640782">
      <w:pPr>
        <w:spacing w:after="134"/>
        <w:ind w:left="62"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dla klasy 4-7</w:t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w Szkole Podstawowej nr 1 im. Lotników Polskich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w Poddębicach</w:t>
      </w:r>
    </w:p>
    <w:p w:rsidR="00362463" w:rsidRDefault="00640782">
      <w:pPr>
        <w:spacing w:after="158"/>
        <w:ind w:left="5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463" w:rsidRDefault="00640782">
      <w:pPr>
        <w:numPr>
          <w:ilvl w:val="0"/>
          <w:numId w:val="1"/>
        </w:numPr>
        <w:spacing w:after="0" w:line="384" w:lineRule="auto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uzyskana przez ucznia jest odzwierciedleniem stopnia </w:t>
      </w:r>
      <w:r>
        <w:rPr>
          <w:rFonts w:ascii="Times New Roman" w:hAnsi="Times New Roman" w:cs="Times New Roman"/>
        </w:rPr>
        <w:t xml:space="preserve">zaangażowania oraz opanowania przez niego wiadomości i umiejętności, których zakres jest określony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wymaganiach programowych na poszczególne oceny. Wymagania te są zgodne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obowiązującą podstawą programową oraz z PSO. </w:t>
      </w:r>
    </w:p>
    <w:p w:rsidR="00362463" w:rsidRDefault="00640782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Celem oceny jest: </w:t>
      </w:r>
    </w:p>
    <w:p w:rsidR="00362463" w:rsidRDefault="00640782">
      <w:pPr>
        <w:numPr>
          <w:ilvl w:val="1"/>
          <w:numId w:val="1"/>
        </w:numPr>
        <w:spacing w:after="60" w:line="360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informowanie uc</w:t>
      </w:r>
      <w:r>
        <w:rPr>
          <w:rFonts w:ascii="Times New Roman" w:hAnsi="Times New Roman" w:cs="Times New Roman"/>
        </w:rPr>
        <w:t xml:space="preserve">znia o poziomie osiągnięć edukacyjnych i jego postępach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nauce;</w:t>
      </w:r>
    </w:p>
    <w:p w:rsidR="00362463" w:rsidRDefault="00640782">
      <w:pPr>
        <w:numPr>
          <w:ilvl w:val="1"/>
          <w:numId w:val="1"/>
        </w:numPr>
        <w:spacing w:after="59" w:line="360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dostarczanie rodzicom i nauczycielowi informacji o postępach i trudnościach ucznia;</w:t>
      </w:r>
    </w:p>
    <w:p w:rsidR="00362463" w:rsidRDefault="00640782">
      <w:pPr>
        <w:numPr>
          <w:ilvl w:val="1"/>
          <w:numId w:val="1"/>
        </w:numPr>
        <w:spacing w:after="88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umożliwienie nauczycielowi doskonalenia organizacji i metod pracy;</w:t>
      </w:r>
    </w:p>
    <w:p w:rsidR="00362463" w:rsidRDefault="00640782">
      <w:pPr>
        <w:numPr>
          <w:ilvl w:val="1"/>
          <w:numId w:val="1"/>
        </w:numPr>
        <w:spacing w:after="0" w:line="360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 w samodzielnym planowaniu swojego</w:t>
      </w:r>
      <w:r>
        <w:rPr>
          <w:rFonts w:ascii="Times New Roman" w:hAnsi="Times New Roman" w:cs="Times New Roman"/>
        </w:rPr>
        <w:t xml:space="preserve"> rozwoju i motywowanie ucznia do dalszej pracy.</w:t>
      </w:r>
    </w:p>
    <w:p w:rsidR="00362463" w:rsidRDefault="00640782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przedmiotowego oceniania obejmuje: </w:t>
      </w:r>
    </w:p>
    <w:p w:rsidR="00362463" w:rsidRDefault="00640782">
      <w:pPr>
        <w:numPr>
          <w:ilvl w:val="1"/>
          <w:numId w:val="1"/>
        </w:numPr>
        <w:spacing w:after="128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bieżące diagnozowanie osiągnięć ucznia;</w:t>
      </w:r>
    </w:p>
    <w:p w:rsidR="00362463" w:rsidRDefault="00640782">
      <w:pPr>
        <w:numPr>
          <w:ilvl w:val="1"/>
          <w:numId w:val="1"/>
        </w:numPr>
        <w:spacing w:after="131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ocenianie różnych obszarów aktywności ucznia;</w:t>
      </w:r>
    </w:p>
    <w:p w:rsidR="00362463" w:rsidRDefault="00640782">
      <w:pPr>
        <w:numPr>
          <w:ilvl w:val="1"/>
          <w:numId w:val="1"/>
        </w:numPr>
        <w:spacing w:after="128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ocenianie różnych form działalności ucznia; </w:t>
      </w:r>
    </w:p>
    <w:p w:rsidR="00362463" w:rsidRDefault="00640782">
      <w:pPr>
        <w:numPr>
          <w:ilvl w:val="1"/>
          <w:numId w:val="1"/>
        </w:numPr>
        <w:spacing w:after="111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sprawdzianów (kartkówka, </w:t>
      </w:r>
      <w:r>
        <w:rPr>
          <w:rFonts w:ascii="Times New Roman" w:hAnsi="Times New Roman" w:cs="Times New Roman"/>
        </w:rPr>
        <w:t>odpowiedź ustna).</w:t>
      </w:r>
    </w:p>
    <w:p w:rsidR="00362463" w:rsidRDefault="00640782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Ocenie podlegają wiadomości i umiejętności w obrębie następujących zagadnień: </w:t>
      </w:r>
    </w:p>
    <w:p w:rsidR="00362463" w:rsidRDefault="00640782">
      <w:pPr>
        <w:numPr>
          <w:ilvl w:val="1"/>
          <w:numId w:val="1"/>
        </w:numPr>
        <w:spacing w:after="131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wiadomości z historii muzyki; </w:t>
      </w:r>
    </w:p>
    <w:p w:rsidR="00362463" w:rsidRDefault="00640782">
      <w:pPr>
        <w:numPr>
          <w:ilvl w:val="1"/>
          <w:numId w:val="1"/>
        </w:numPr>
        <w:spacing w:after="60" w:line="360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podstawowe wiadomości z zasad muzyki (wysokość nut, pojęcie krzyżyka, bemola, wartość nut, tworzenie taktów prostych, określenia</w:t>
      </w:r>
      <w:r>
        <w:rPr>
          <w:rFonts w:ascii="Times New Roman" w:hAnsi="Times New Roman" w:cs="Times New Roman"/>
        </w:rPr>
        <w:t xml:space="preserve"> tempa, oznaczenia dynamiczne);</w:t>
      </w:r>
    </w:p>
    <w:p w:rsidR="00362463" w:rsidRDefault="00640782">
      <w:pPr>
        <w:numPr>
          <w:ilvl w:val="1"/>
          <w:numId w:val="1"/>
        </w:numPr>
        <w:spacing w:after="125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znajomość grup instrumentów muzycznych; </w:t>
      </w:r>
    </w:p>
    <w:p w:rsidR="00362463" w:rsidRDefault="00640782">
      <w:pPr>
        <w:numPr>
          <w:ilvl w:val="1"/>
          <w:numId w:val="1"/>
        </w:numPr>
        <w:spacing w:after="128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określenie podstawowych gatunków i form muzycznych;</w:t>
      </w:r>
    </w:p>
    <w:p w:rsidR="00362463" w:rsidRDefault="00640782">
      <w:pPr>
        <w:numPr>
          <w:ilvl w:val="1"/>
          <w:numId w:val="1"/>
        </w:numPr>
        <w:spacing w:after="112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praktyczna działalność muzyczna.</w:t>
      </w:r>
    </w:p>
    <w:p w:rsidR="00362463" w:rsidRDefault="00640782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Narzędzia pomiaru osiągnięć ucznia: </w:t>
      </w:r>
    </w:p>
    <w:p w:rsidR="00362463" w:rsidRDefault="00640782">
      <w:pPr>
        <w:numPr>
          <w:ilvl w:val="1"/>
          <w:numId w:val="1"/>
        </w:numPr>
        <w:spacing w:after="12" w:line="396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aktywne działania w zakresie różnych form muzycznych (śpiewu,</w:t>
      </w:r>
      <w:r>
        <w:rPr>
          <w:rFonts w:ascii="Times New Roman" w:hAnsi="Times New Roman" w:cs="Times New Roman"/>
        </w:rPr>
        <w:t xml:space="preserve"> gry na instrumencie, słuchania muzyki, twórczości muzycznej);</w:t>
      </w:r>
    </w:p>
    <w:p w:rsidR="00362463" w:rsidRDefault="00640782">
      <w:pPr>
        <w:numPr>
          <w:ilvl w:val="1"/>
          <w:numId w:val="1"/>
        </w:numPr>
        <w:spacing w:after="12" w:line="391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aktywność na lekcji – odpowiedź na zadane pytanie dotyczące realizowanych treści;</w:t>
      </w:r>
    </w:p>
    <w:p w:rsidR="00362463" w:rsidRDefault="00640782">
      <w:pPr>
        <w:numPr>
          <w:ilvl w:val="1"/>
          <w:numId w:val="1"/>
        </w:numPr>
        <w:spacing w:after="7" w:line="396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praca domowa – w formie pisemnej (zeszyt ćwiczeń, przedmiotowy, inne) lub ustnej (przygotowanie zadanych treści</w:t>
      </w:r>
      <w:r>
        <w:rPr>
          <w:rFonts w:ascii="Times New Roman" w:hAnsi="Times New Roman" w:cs="Times New Roman"/>
        </w:rPr>
        <w:t>);</w:t>
      </w:r>
    </w:p>
    <w:p w:rsidR="00362463" w:rsidRDefault="00640782">
      <w:pPr>
        <w:numPr>
          <w:ilvl w:val="1"/>
          <w:numId w:val="1"/>
        </w:numPr>
        <w:spacing w:after="0" w:line="391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praca dodatkowa – nieobowiązkowa, na temat mogący wykraczać poza podstawę programową (referat, prezentacja multimedialna, itp.); </w:t>
      </w:r>
    </w:p>
    <w:p w:rsidR="00362463" w:rsidRDefault="00640782">
      <w:pPr>
        <w:numPr>
          <w:ilvl w:val="1"/>
          <w:numId w:val="1"/>
        </w:numPr>
        <w:spacing w:after="121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 w grupie;</w:t>
      </w:r>
    </w:p>
    <w:p w:rsidR="00362463" w:rsidRDefault="00640782">
      <w:pPr>
        <w:numPr>
          <w:ilvl w:val="1"/>
          <w:numId w:val="1"/>
        </w:numPr>
        <w:spacing w:after="38" w:line="360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kartkówka – obowiązkowa praca pisemna 10 – minutowa, obejmująca maksymalnie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3 ostatnie lekcje.</w:t>
      </w:r>
    </w:p>
    <w:p w:rsidR="00362463" w:rsidRDefault="00640782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Szczegółowe</w:t>
      </w:r>
      <w:r>
        <w:rPr>
          <w:rFonts w:ascii="Times New Roman" w:hAnsi="Times New Roman" w:cs="Times New Roman"/>
        </w:rPr>
        <w:t xml:space="preserve"> ustalenia: </w:t>
      </w:r>
    </w:p>
    <w:p w:rsidR="00362463" w:rsidRDefault="00640782">
      <w:pPr>
        <w:numPr>
          <w:ilvl w:val="1"/>
          <w:numId w:val="1"/>
        </w:numPr>
        <w:spacing w:after="28" w:line="384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ocenianiu brane są pod uwagę możliwości intelektualne ucznia, jego predyspozycje, zaangażowanie w przedmiot;</w:t>
      </w:r>
    </w:p>
    <w:p w:rsidR="00362463" w:rsidRDefault="00640782">
      <w:pPr>
        <w:numPr>
          <w:ilvl w:val="1"/>
          <w:numId w:val="1"/>
        </w:numPr>
        <w:spacing w:after="18" w:line="396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nieobecny na lekcji lub zaliczeniach podczas zajęć zobowiązany jest zaliczyć braki w terminie uzgodnionym z nauczycielem (w</w:t>
      </w:r>
      <w:r>
        <w:rPr>
          <w:rFonts w:ascii="Times New Roman" w:hAnsi="Times New Roman" w:cs="Times New Roman"/>
        </w:rPr>
        <w:t xml:space="preserve"> ciągu 2 tygodni);</w:t>
      </w:r>
    </w:p>
    <w:p w:rsidR="00362463" w:rsidRDefault="00640782">
      <w:pPr>
        <w:numPr>
          <w:ilvl w:val="1"/>
          <w:numId w:val="1"/>
        </w:numPr>
        <w:spacing w:after="34" w:line="376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uczeń może zgłosić jedno nieprzygotowanie w semestrze , drugie zgłoszone nieprzygotowanie (brak pracy domowej, brak zeszytu, nie nauczenie zadanego materiału, brak potrzebnych materiałów) oceniane jest na minusa , trzy minusy dają ocenę </w:t>
      </w:r>
      <w:r>
        <w:rPr>
          <w:rFonts w:ascii="Times New Roman" w:hAnsi="Times New Roman" w:cs="Times New Roman"/>
        </w:rPr>
        <w:t xml:space="preserve">niedostateczną; nieprzygotowanie odnotowywane jest z bieżącą datą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dzienniku;</w:t>
      </w:r>
    </w:p>
    <w:p w:rsidR="00362463" w:rsidRDefault="00640782">
      <w:pPr>
        <w:numPr>
          <w:ilvl w:val="1"/>
          <w:numId w:val="1"/>
        </w:numPr>
        <w:spacing w:after="55" w:line="360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niezgłoszone nieprzygotowanie równoznaczne jest z otrzymaniem oceny niedostatecznej;</w:t>
      </w:r>
    </w:p>
    <w:p w:rsidR="00362463" w:rsidRDefault="00640782">
      <w:pPr>
        <w:numPr>
          <w:ilvl w:val="1"/>
          <w:numId w:val="1"/>
        </w:numPr>
        <w:spacing w:after="18" w:line="396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nie może zgłosić nieprzygotowania z pracy, która została zapowiedziana na ocenę;</w:t>
      </w:r>
    </w:p>
    <w:p w:rsidR="00362463" w:rsidRDefault="00640782">
      <w:pPr>
        <w:numPr>
          <w:ilvl w:val="1"/>
          <w:numId w:val="1"/>
        </w:numPr>
        <w:spacing w:after="18" w:line="396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</w:t>
      </w:r>
      <w:r>
        <w:rPr>
          <w:rFonts w:ascii="Times New Roman" w:hAnsi="Times New Roman" w:cs="Times New Roman"/>
        </w:rPr>
        <w:t xml:space="preserve">ń biorący aktywny udział w lekcji, otrzymuje plus, 3 plusy oceniane są na ocenę bardzo dobrą; </w:t>
      </w:r>
    </w:p>
    <w:p w:rsidR="00362463" w:rsidRDefault="00640782">
      <w:pPr>
        <w:numPr>
          <w:ilvl w:val="1"/>
          <w:numId w:val="1"/>
        </w:numPr>
        <w:spacing w:line="360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uczeń, który nie pracuje na lekcji, otrzymuje minus, 3 minusy to ocena niedostateczna;</w:t>
      </w:r>
    </w:p>
    <w:p w:rsidR="00362463" w:rsidRDefault="00640782">
      <w:pPr>
        <w:numPr>
          <w:ilvl w:val="1"/>
          <w:numId w:val="1"/>
        </w:numPr>
        <w:spacing w:after="38" w:line="374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może poprawić każdą otrzymaną ocenę w terminie 2 tygodni od jej uzys</w:t>
      </w:r>
      <w:r>
        <w:rPr>
          <w:rFonts w:ascii="Times New Roman" w:hAnsi="Times New Roman" w:cs="Times New Roman"/>
        </w:rPr>
        <w:t>kania, sposób poprawy ustala nauczyciel, uczeń może poprawić wybraną ocenę jeden raz, poprawa odbywa się poza lekcjami;</w:t>
      </w:r>
    </w:p>
    <w:p w:rsidR="00362463" w:rsidRDefault="00640782">
      <w:pPr>
        <w:numPr>
          <w:ilvl w:val="1"/>
          <w:numId w:val="1"/>
        </w:numPr>
        <w:spacing w:after="61" w:line="360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wymagania na poszczególne oceny dla uczniów z dysfunkcjami ustala się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zależności od dysfunkcji oraz indywidualnych możliwości i </w:t>
      </w:r>
      <w:r>
        <w:rPr>
          <w:rFonts w:ascii="Times New Roman" w:hAnsi="Times New Roman" w:cs="Times New Roman"/>
        </w:rPr>
        <w:t xml:space="preserve">potrzeb ucznia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oparciu o zalecenia Poradni Psychologiczno – Pedagogicznej.</w:t>
      </w:r>
    </w:p>
    <w:p w:rsidR="00362463" w:rsidRDefault="00362463">
      <w:pPr>
        <w:spacing w:after="61" w:line="360" w:lineRule="auto"/>
        <w:rPr>
          <w:rFonts w:ascii="Times New Roman" w:hAnsi="Times New Roman" w:cs="Times New Roman"/>
        </w:rPr>
      </w:pPr>
    </w:p>
    <w:p w:rsidR="00362463" w:rsidRDefault="00362463">
      <w:pPr>
        <w:spacing w:after="61" w:line="360" w:lineRule="auto"/>
        <w:rPr>
          <w:rFonts w:ascii="Times New Roman" w:hAnsi="Times New Roman" w:cs="Times New Roman"/>
        </w:rPr>
      </w:pPr>
    </w:p>
    <w:p w:rsidR="00362463" w:rsidRDefault="00640782">
      <w:pPr>
        <w:pStyle w:val="Akapitzlist"/>
        <w:numPr>
          <w:ilvl w:val="0"/>
          <w:numId w:val="1"/>
        </w:numPr>
        <w:spacing w:after="22" w:line="3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Poziomy wymagań: </w:t>
      </w:r>
    </w:p>
    <w:p w:rsidR="00362463" w:rsidRDefault="00640782">
      <w:pPr>
        <w:numPr>
          <w:ilvl w:val="1"/>
          <w:numId w:val="1"/>
        </w:numPr>
        <w:spacing w:after="28" w:line="372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(dopuszczający) – wiadomości i umiejętności, które umożliwiają uczniom kontynuowanie nauki na danym szczeblu nauczania; najczęściej stosowaną kategorią celów </w:t>
      </w:r>
      <w:r>
        <w:rPr>
          <w:rFonts w:ascii="Times New Roman" w:hAnsi="Times New Roman" w:cs="Times New Roman"/>
        </w:rPr>
        <w:t xml:space="preserve">nauczania jest stosowanie wiadomości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sytuacjach typowych o niewielkim stopniu trudności;</w:t>
      </w:r>
    </w:p>
    <w:p w:rsidR="00362463" w:rsidRDefault="00640782">
      <w:pPr>
        <w:numPr>
          <w:ilvl w:val="1"/>
          <w:numId w:val="1"/>
        </w:numPr>
        <w:spacing w:after="45" w:line="360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(dostateczny) – wiadomości i umiejętności, które są stosunkowo łatwe do opanowania, pewne naukowo, użyteczne w życiu codziennym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konieczne dla kontynuowania nauki</w:t>
      </w:r>
      <w:r>
        <w:rPr>
          <w:rFonts w:ascii="Times New Roman" w:hAnsi="Times New Roman" w:cs="Times New Roman"/>
        </w:rPr>
        <w:t>;</w:t>
      </w:r>
    </w:p>
    <w:p w:rsidR="00362463" w:rsidRDefault="00640782">
      <w:pPr>
        <w:numPr>
          <w:ilvl w:val="1"/>
          <w:numId w:val="1"/>
        </w:numPr>
        <w:spacing w:after="43" w:line="372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(dobry) – wiadomości i umiejętności, które są średnio trudne do opanowania, nie są niezbędne dla kontynuowania nauki, mogą, ale nie muszą być użyteczne w życiu codziennym, są pogłębione i rozszerzone w stosunku do wymagań podstawowych;</w:t>
      </w:r>
    </w:p>
    <w:p w:rsidR="00362463" w:rsidRDefault="00640782">
      <w:pPr>
        <w:numPr>
          <w:ilvl w:val="1"/>
          <w:numId w:val="1"/>
        </w:numPr>
        <w:spacing w:after="35" w:line="374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(bardzo dobry) – w</w:t>
      </w:r>
      <w:r>
        <w:rPr>
          <w:rFonts w:ascii="Times New Roman" w:hAnsi="Times New Roman" w:cs="Times New Roman"/>
        </w:rPr>
        <w:t>iadomości i umiejętności, które są trudne do opanowania, nie mają bezpośredniego zastosowania w życiu codziennym, jednak nie muszą wykraczać poza obowiązujący program nauczania;</w:t>
      </w:r>
    </w:p>
    <w:p w:rsidR="00362463" w:rsidRDefault="00640782">
      <w:pPr>
        <w:numPr>
          <w:ilvl w:val="1"/>
          <w:numId w:val="1"/>
        </w:numPr>
        <w:spacing w:after="37" w:line="360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(celujący) – wiadomości i umiejętności wykraczające poza program nauczania, sa</w:t>
      </w:r>
      <w:r>
        <w:rPr>
          <w:rFonts w:ascii="Times New Roman" w:hAnsi="Times New Roman" w:cs="Times New Roman"/>
        </w:rPr>
        <w:t>modzielne rozwijanie uzdolnień, stosowanie wiadomości w sytuacjach problemowych, proponowanie nietypowych rozwiązań, formułowanie problemów, dokonywanie analizy i syntezy zjawisk, sukcesy w konkursach, olimpiadach przedmiotowych, przeglądach artystycznych,</w:t>
      </w:r>
      <w:r>
        <w:rPr>
          <w:rFonts w:ascii="Times New Roman" w:hAnsi="Times New Roman" w:cs="Times New Roman"/>
        </w:rPr>
        <w:t xml:space="preserve"> udział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uroczystościach szkolnych, nauka gry na instrumencie/nauka śpiewu.</w:t>
      </w:r>
    </w:p>
    <w:p w:rsidR="00362463" w:rsidRDefault="00362463">
      <w:pPr>
        <w:ind w:left="0" w:firstLine="0"/>
        <w:rPr>
          <w:rFonts w:ascii="Times New Roman" w:hAnsi="Times New Roman" w:cs="Times New Roman"/>
        </w:rPr>
      </w:pPr>
    </w:p>
    <w:p w:rsidR="00362463" w:rsidRDefault="006407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Ocenianie wiedzy, umiejętności i pracy ucznia: </w:t>
      </w:r>
    </w:p>
    <w:p w:rsidR="00362463" w:rsidRDefault="00362463">
      <w:pPr>
        <w:spacing w:after="76"/>
        <w:ind w:left="370"/>
        <w:rPr>
          <w:rFonts w:ascii="Times New Roman" w:hAnsi="Times New Roman" w:cs="Times New Roman"/>
        </w:rPr>
      </w:pPr>
    </w:p>
    <w:p w:rsidR="00362463" w:rsidRDefault="00640782">
      <w:pPr>
        <w:spacing w:after="37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wystawienia oceny półrocznej brane są pod uwagę następujące wartości ocen:</w:t>
      </w:r>
    </w:p>
    <w:tbl>
      <w:tblPr>
        <w:tblW w:w="274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03"/>
        <w:gridCol w:w="1837"/>
      </w:tblGrid>
      <w:tr w:rsidR="00362463" w:rsidTr="003624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tabs>
                <w:tab w:val="right" w:pos="1190"/>
              </w:tabs>
            </w:pPr>
            <w:r>
              <w:rPr>
                <w:rFonts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jc w:val="center"/>
            </w:pPr>
            <w:r>
              <w:rPr>
                <w:rFonts w:cs="Times New Roman"/>
                <w:b/>
                <w:sz w:val="20"/>
                <w:szCs w:val="20"/>
              </w:rPr>
              <w:t>Wartość oceny</w:t>
            </w:r>
          </w:p>
        </w:tc>
      </w:tr>
      <w:tr w:rsidR="00362463" w:rsidTr="003624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tabs>
                <w:tab w:val="left" w:pos="288"/>
                <w:tab w:val="right" w:pos="1190"/>
              </w:tabs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1,00</w:t>
            </w:r>
          </w:p>
        </w:tc>
      </w:tr>
      <w:tr w:rsidR="00362463" w:rsidTr="003624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tabs>
                <w:tab w:val="left" w:pos="288"/>
                <w:tab w:val="right" w:pos="1190"/>
              </w:tabs>
            </w:pPr>
            <w:r>
              <w:rPr>
                <w:rFonts w:cs="Times New Roman"/>
                <w:sz w:val="20"/>
                <w:szCs w:val="20"/>
              </w:rPr>
              <w:tab/>
              <w:t xml:space="preserve">1 </w:t>
            </w:r>
            <w:r>
              <w:rPr>
                <w:rStyle w:val="Uwydatnienie"/>
                <w:rFonts w:cs="Times New Roman"/>
                <w:sz w:val="20"/>
                <w:szCs w:val="20"/>
              </w:rPr>
              <w:t>+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1,50</w:t>
            </w:r>
          </w:p>
        </w:tc>
      </w:tr>
      <w:tr w:rsidR="00362463" w:rsidTr="003624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tabs>
                <w:tab w:val="left" w:pos="288"/>
                <w:tab w:val="right" w:pos="1190"/>
              </w:tabs>
            </w:pPr>
            <w:r>
              <w:rPr>
                <w:rFonts w:cs="Times New Roman"/>
                <w:sz w:val="20"/>
                <w:szCs w:val="20"/>
              </w:rPr>
              <w:tab/>
              <w:t xml:space="preserve">2 </w:t>
            </w:r>
            <w:r>
              <w:rPr>
                <w:rStyle w:val="Uwydatnienie"/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1,75</w:t>
            </w:r>
          </w:p>
        </w:tc>
      </w:tr>
      <w:tr w:rsidR="00362463" w:rsidTr="003624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tabs>
                <w:tab w:val="left" w:pos="288"/>
                <w:tab w:val="right" w:pos="1190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2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2,00</w:t>
            </w:r>
          </w:p>
        </w:tc>
      </w:tr>
      <w:tr w:rsidR="00362463" w:rsidTr="003624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tabs>
                <w:tab w:val="left" w:pos="288"/>
                <w:tab w:val="right" w:pos="1190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2+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2,50</w:t>
            </w:r>
          </w:p>
        </w:tc>
      </w:tr>
      <w:tr w:rsidR="00362463" w:rsidTr="003624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tabs>
                <w:tab w:val="left" w:pos="288"/>
                <w:tab w:val="right" w:pos="1190"/>
              </w:tabs>
            </w:pPr>
            <w:r>
              <w:rPr>
                <w:rFonts w:cs="Times New Roman"/>
                <w:sz w:val="20"/>
                <w:szCs w:val="20"/>
              </w:rPr>
              <w:tab/>
              <w:t xml:space="preserve">3 </w:t>
            </w:r>
            <w:r>
              <w:rPr>
                <w:rStyle w:val="Uwydatnienie"/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2,75</w:t>
            </w:r>
          </w:p>
        </w:tc>
      </w:tr>
      <w:tr w:rsidR="00362463" w:rsidTr="003624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tabs>
                <w:tab w:val="left" w:pos="288"/>
                <w:tab w:val="right" w:pos="1190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3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3,00</w:t>
            </w:r>
          </w:p>
        </w:tc>
      </w:tr>
      <w:tr w:rsidR="00362463" w:rsidTr="003624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tabs>
                <w:tab w:val="left" w:pos="288"/>
                <w:tab w:val="right" w:pos="1190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ab/>
              <w:t>3+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3,50</w:t>
            </w:r>
          </w:p>
        </w:tc>
      </w:tr>
      <w:tr w:rsidR="00362463" w:rsidTr="003624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tabs>
                <w:tab w:val="left" w:pos="288"/>
                <w:tab w:val="right" w:pos="1190"/>
              </w:tabs>
            </w:pPr>
            <w:r>
              <w:rPr>
                <w:rFonts w:cs="Times New Roman"/>
                <w:sz w:val="20"/>
                <w:szCs w:val="20"/>
              </w:rPr>
              <w:tab/>
              <w:t xml:space="preserve">4 </w:t>
            </w:r>
            <w:r>
              <w:rPr>
                <w:rStyle w:val="Uwydatnienie"/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3,75</w:t>
            </w:r>
          </w:p>
        </w:tc>
      </w:tr>
      <w:tr w:rsidR="00362463" w:rsidTr="003624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tabs>
                <w:tab w:val="left" w:pos="288"/>
                <w:tab w:val="right" w:pos="1190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4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4,00</w:t>
            </w:r>
          </w:p>
        </w:tc>
      </w:tr>
      <w:tr w:rsidR="00362463" w:rsidTr="003624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tabs>
                <w:tab w:val="left" w:pos="288"/>
                <w:tab w:val="right" w:pos="1190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4+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4,50</w:t>
            </w:r>
          </w:p>
        </w:tc>
      </w:tr>
      <w:tr w:rsidR="00362463" w:rsidTr="003624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tabs>
                <w:tab w:val="left" w:pos="288"/>
                <w:tab w:val="right" w:pos="1190"/>
              </w:tabs>
            </w:pPr>
            <w:r>
              <w:rPr>
                <w:rFonts w:cs="Times New Roman"/>
                <w:sz w:val="20"/>
                <w:szCs w:val="20"/>
              </w:rPr>
              <w:tab/>
              <w:t xml:space="preserve">5 </w:t>
            </w:r>
            <w:r>
              <w:rPr>
                <w:rStyle w:val="Uwydatnienie"/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4,75</w:t>
            </w:r>
          </w:p>
        </w:tc>
      </w:tr>
      <w:tr w:rsidR="00362463" w:rsidTr="003624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tabs>
                <w:tab w:val="left" w:pos="288"/>
                <w:tab w:val="right" w:pos="1190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</w:t>
            </w:r>
          </w:p>
        </w:tc>
      </w:tr>
      <w:tr w:rsidR="00362463" w:rsidTr="003624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tabs>
                <w:tab w:val="left" w:pos="288"/>
                <w:tab w:val="right" w:pos="1190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5+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5,50</w:t>
            </w:r>
          </w:p>
        </w:tc>
      </w:tr>
      <w:tr w:rsidR="00362463" w:rsidTr="003624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tabs>
                <w:tab w:val="left" w:pos="288"/>
                <w:tab w:val="right" w:pos="1190"/>
              </w:tabs>
            </w:pPr>
            <w:r>
              <w:rPr>
                <w:rFonts w:cs="Times New Roman"/>
                <w:sz w:val="20"/>
                <w:szCs w:val="20"/>
              </w:rPr>
              <w:tab/>
              <w:t xml:space="preserve">6 </w:t>
            </w:r>
            <w:r>
              <w:rPr>
                <w:rStyle w:val="Uwydatnienie"/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5,75</w:t>
            </w:r>
          </w:p>
        </w:tc>
      </w:tr>
      <w:tr w:rsidR="00362463" w:rsidTr="0036246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tabs>
                <w:tab w:val="left" w:pos="288"/>
                <w:tab w:val="right" w:pos="1190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  <w:t>6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2463" w:rsidRDefault="00640782">
            <w:pPr>
              <w:pStyle w:val="Tekstpodstawowy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6,00</w:t>
            </w:r>
          </w:p>
        </w:tc>
      </w:tr>
    </w:tbl>
    <w:p w:rsidR="00362463" w:rsidRDefault="00362463">
      <w:pPr>
        <w:ind w:left="1282" w:firstLine="0"/>
        <w:rPr>
          <w:rFonts w:ascii="Times New Roman" w:hAnsi="Times New Roman" w:cs="Times New Roman"/>
        </w:rPr>
      </w:pPr>
    </w:p>
    <w:p w:rsidR="00362463" w:rsidRDefault="00640782">
      <w:pPr>
        <w:spacing w:after="0" w:line="396" w:lineRule="auto"/>
        <w:ind w:left="1080" w:right="3128" w:hanging="720"/>
      </w:pPr>
      <w:r>
        <w:rPr>
          <w:rFonts w:ascii="Times New Roman" w:eastAsia="Segoe UI Symbol" w:hAnsi="Times New Roman" w:cs="Times New Roman"/>
          <w:color w:val="00000A"/>
        </w:rPr>
        <w:t></w:t>
      </w:r>
      <w:r>
        <w:rPr>
          <w:rFonts w:ascii="Times New Roman" w:hAnsi="Times New Roman" w:cs="Times New Roman"/>
          <w:color w:val="00000A"/>
        </w:rPr>
        <w:t xml:space="preserve"> </w:t>
      </w:r>
      <w:r>
        <w:rPr>
          <w:rFonts w:ascii="Times New Roman" w:hAnsi="Times New Roman" w:cs="Times New Roman"/>
        </w:rPr>
        <w:t xml:space="preserve">według taksonomii celów kształcenia ocenę niedostateczną otrzymuje uczeń, który: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-nie wykazał zainteresowania </w:t>
      </w:r>
      <w:r>
        <w:rPr>
          <w:rFonts w:ascii="Times New Roman" w:hAnsi="Times New Roman" w:cs="Times New Roman"/>
        </w:rPr>
        <w:t xml:space="preserve">przedmiotem </w:t>
      </w:r>
    </w:p>
    <w:p w:rsidR="00362463" w:rsidRDefault="00640782">
      <w:pPr>
        <w:spacing w:after="39" w:line="360" w:lineRule="auto"/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-nie opanował minimum  wiadomości określonych programem nauczania </w:t>
      </w:r>
    </w:p>
    <w:p w:rsidR="00362463" w:rsidRDefault="00640782">
      <w:pPr>
        <w:spacing w:after="0" w:line="391" w:lineRule="auto"/>
        <w:ind w:left="1133" w:right="1405" w:firstLine="5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-nie opanował żadnych umiejętności muzycznych ocenę dopuszczającą otrzymuje uczeń, który </w:t>
      </w:r>
    </w:p>
    <w:p w:rsidR="00362463" w:rsidRDefault="00640782">
      <w:pPr>
        <w:spacing w:after="115"/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-nie pracuje systematycznie i niezbyt chętnie podejmuje działania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-biernie </w:t>
      </w:r>
      <w:r>
        <w:rPr>
          <w:rFonts w:ascii="Times New Roman" w:hAnsi="Times New Roman" w:cs="Times New Roman"/>
        </w:rPr>
        <w:t xml:space="preserve">uczestniczy w dyskusjach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-niestarannie wykonuje ćwiczenia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-nie formułuje własnych wniosków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-ma braki w wiedzy i umiejętnościach, chociaż podejmuje starania </w:t>
      </w:r>
    </w:p>
    <w:p w:rsidR="00362463" w:rsidRDefault="00640782">
      <w:pPr>
        <w:spacing w:after="117"/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-wykazuje minimum aktywności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-rozumie podstawowe terminy z zakresu muzyki </w:t>
      </w:r>
    </w:p>
    <w:p w:rsidR="00362463" w:rsidRDefault="00640782">
      <w:pPr>
        <w:spacing w:after="0" w:line="396" w:lineRule="auto"/>
        <w:ind w:left="1080" w:right="1939" w:firstLine="6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-realizuje tylko </w:t>
      </w:r>
      <w:r>
        <w:rPr>
          <w:rFonts w:ascii="Times New Roman" w:hAnsi="Times New Roman" w:cs="Times New Roman"/>
        </w:rPr>
        <w:t xml:space="preserve">niektóre ćwiczenia muzyczne ocenę dostateczną otrzymuje uczeń, który: </w:t>
      </w:r>
    </w:p>
    <w:p w:rsidR="00362463" w:rsidRDefault="00640782">
      <w:pPr>
        <w:spacing w:after="0" w:line="396" w:lineRule="auto"/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-nie zawsze pracuje systematycznie i niezbyt chętnie podejmuje wszelkie działania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-rzadko uczestniczy w dyskusjach i pracach zespołowo – grupowych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-czasami poprawnie formułuje wnioski</w:t>
      </w:r>
      <w:r>
        <w:rPr>
          <w:rFonts w:ascii="Times New Roman" w:hAnsi="Times New Roman" w:cs="Times New Roman"/>
        </w:rPr>
        <w:t xml:space="preserve">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-ma problemy z obroną swoich poglądów </w:t>
      </w:r>
    </w:p>
    <w:p w:rsidR="00362463" w:rsidRDefault="00640782">
      <w:pPr>
        <w:spacing w:after="0" w:line="396" w:lineRule="auto"/>
        <w:ind w:left="1697" w:right="6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-najczęściej uzyskuje dostateczne oceny cząstkowe -opanował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części wiedzę i umiejętności zgodne ze swoimi możliwościami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-rozpoznaje utwory z literatury obowiązkowej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-rozróżnia kilka polskich tańców narodowych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-pamięta i rozumie najważniejsze elementy charakteryzujące muzykę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-zna grupy instrumentów muzycznych i rozpoznaje ich brzmienie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-realizuje ćwiczenia praktyczne </w:t>
      </w:r>
    </w:p>
    <w:p w:rsidR="00362463" w:rsidRDefault="00640782">
      <w:pPr>
        <w:spacing w:after="0" w:line="391" w:lineRule="auto"/>
        <w:ind w:left="1080" w:firstLine="6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-potrafi korzystać z różnych źródeł informacji dotyczących muzyki ocenę dobrą otrzymuje </w:t>
      </w:r>
      <w:r>
        <w:rPr>
          <w:rFonts w:ascii="Times New Roman" w:hAnsi="Times New Roman" w:cs="Times New Roman"/>
        </w:rPr>
        <w:t xml:space="preserve">uczeń, który: </w:t>
      </w:r>
    </w:p>
    <w:p w:rsidR="00362463" w:rsidRDefault="00640782">
      <w:pPr>
        <w:spacing w:after="43" w:line="360" w:lineRule="auto"/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-pracuje systematycznie i efektywnie, indywidualnie lub w grupie, ale nie opanował w pełni przewidzianych umiejętności i treści programowych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-poprawnie formułuje wnioski i broni swoich poglądów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-odpowiednio wywiązuje się z części zadań ora</w:t>
      </w:r>
      <w:r>
        <w:rPr>
          <w:rFonts w:ascii="Times New Roman" w:hAnsi="Times New Roman" w:cs="Times New Roman"/>
        </w:rPr>
        <w:t xml:space="preserve">z powierzonych ról </w:t>
      </w:r>
    </w:p>
    <w:p w:rsidR="00362463" w:rsidRDefault="00640782">
      <w:pPr>
        <w:spacing w:after="115"/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-najczęściej uzyskuje dobre oceny cząstkowe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-zna formy muzyczne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-zna skład orkiestry symfonicznej </w:t>
      </w:r>
    </w:p>
    <w:p w:rsidR="00362463" w:rsidRDefault="00640782">
      <w:pPr>
        <w:spacing w:after="0" w:line="396" w:lineRule="auto"/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-posiada podstawowe wiadomości na temat twórczości poznanych kompozytorów </w:t>
      </w:r>
    </w:p>
    <w:p w:rsidR="00362463" w:rsidRDefault="00640782">
      <w:pPr>
        <w:spacing w:after="0" w:line="396" w:lineRule="auto"/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-zna twórczość polskich kompozytorów, potrafi omówić element</w:t>
      </w:r>
      <w:r>
        <w:rPr>
          <w:rFonts w:ascii="Times New Roman" w:hAnsi="Times New Roman" w:cs="Times New Roman"/>
        </w:rPr>
        <w:t xml:space="preserve">y narodowe tkwiące w ich dziełach </w:t>
      </w:r>
    </w:p>
    <w:p w:rsidR="00362463" w:rsidRDefault="00640782">
      <w:pPr>
        <w:spacing w:after="40" w:line="360" w:lineRule="auto"/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-rozumie i potrafi używać do opisu dzieł muzyki poważnej właściwej terminologii </w:t>
      </w:r>
    </w:p>
    <w:p w:rsidR="00362463" w:rsidRDefault="00640782">
      <w:pPr>
        <w:spacing w:after="0" w:line="396" w:lineRule="auto"/>
        <w:ind w:left="1080" w:firstLine="6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-potrafi wymienić i usytuować w czasie wybrane dzieła muzyczne ocenę bardzo dobrą otrzymuje uczeń, który: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-wykazuje aktywną postawę w praca</w:t>
      </w:r>
      <w:r>
        <w:rPr>
          <w:rFonts w:ascii="Times New Roman" w:hAnsi="Times New Roman" w:cs="Times New Roman"/>
        </w:rPr>
        <w:t xml:space="preserve">ch indywidualnych i grupowych </w:t>
      </w:r>
    </w:p>
    <w:p w:rsidR="00362463" w:rsidRDefault="00640782">
      <w:pPr>
        <w:spacing w:after="10" w:line="386" w:lineRule="auto"/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-wyróżniająco wywiązuje się z wszelkich zadań i powierzonych mu ról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-uzyskuje bardzo dobre i dobre oceny cząstkowe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-starannie wykonuje ćwiczenia muzyczne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-potrafi obronić swój pogląd i postawę twórczą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-prawidłowo i ze zro</w:t>
      </w:r>
      <w:r>
        <w:rPr>
          <w:rFonts w:ascii="Times New Roman" w:hAnsi="Times New Roman" w:cs="Times New Roman"/>
        </w:rPr>
        <w:t xml:space="preserve">zumieniem posługuje się terminologią muzyczną </w:t>
      </w:r>
    </w:p>
    <w:p w:rsidR="00362463" w:rsidRDefault="00640782">
      <w:pPr>
        <w:spacing w:after="44" w:line="355" w:lineRule="auto"/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-śledzi na bieżąca wydarzenia artystyczne i wyraża opinie na ich temat </w:t>
      </w:r>
    </w:p>
    <w:p w:rsidR="00362463" w:rsidRDefault="00640782">
      <w:pPr>
        <w:spacing w:after="42" w:line="355" w:lineRule="auto"/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-potrafi wyodrębnić na podstawie wybranych dzieł muzyki klasycznej cechy charakterystyczne epoki </w:t>
      </w:r>
    </w:p>
    <w:p w:rsidR="00362463" w:rsidRDefault="00640782">
      <w:pPr>
        <w:spacing w:after="0" w:line="396" w:lineRule="auto"/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-aktywnie uczestniczy w ćwiczeniach </w:t>
      </w:r>
      <w:r>
        <w:rPr>
          <w:rFonts w:ascii="Times New Roman" w:hAnsi="Times New Roman" w:cs="Times New Roman"/>
        </w:rPr>
        <w:t xml:space="preserve">muzycznych, stosując własne twórcze rozwiązania </w:t>
      </w:r>
    </w:p>
    <w:p w:rsidR="00362463" w:rsidRDefault="00640782">
      <w:pPr>
        <w:spacing w:after="0" w:line="396" w:lineRule="auto"/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-opanował w pełni treści programowe i samodzielne wykorzystuje wiedzę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praktyce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-potrafi łączyć wiedzę muzyczną z innymi dziedzinami nauki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-rozpoznaje instrumenty muzyczne po ich brzmieniu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-wykazuje się</w:t>
      </w:r>
      <w:r>
        <w:rPr>
          <w:rFonts w:ascii="Times New Roman" w:hAnsi="Times New Roman" w:cs="Times New Roman"/>
        </w:rPr>
        <w:t xml:space="preserve"> wiadomościami na temat poznanych kompozytorów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-posiada wiadomości na temat gatunków i form muzycznych </w:t>
      </w:r>
    </w:p>
    <w:p w:rsidR="00362463" w:rsidRDefault="00640782">
      <w:pPr>
        <w:spacing w:after="2" w:line="391" w:lineRule="auto"/>
        <w:ind w:left="1080" w:right="474" w:firstLine="6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-korzysta ze słowników, przewodników i książek o muzyce ocenę celującą otrzymuje uczeń, który: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-posiada wiedzę i umiejętności określone na ocenę bardz</w:t>
      </w:r>
      <w:r>
        <w:rPr>
          <w:rFonts w:ascii="Times New Roman" w:hAnsi="Times New Roman" w:cs="Times New Roman"/>
        </w:rPr>
        <w:t xml:space="preserve">o dobrą 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-aktywnie uczestniczy w muzycznym życiu szkoły</w:t>
      </w:r>
    </w:p>
    <w:p w:rsidR="00362463" w:rsidRDefault="00640782">
      <w:pPr>
        <w:ind w:left="16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-bierze udział w konkursach i osiąga wymierne efekty </w:t>
      </w:r>
    </w:p>
    <w:p w:rsidR="00362463" w:rsidRDefault="00640782">
      <w:pPr>
        <w:spacing w:after="22" w:line="388" w:lineRule="auto"/>
        <w:ind w:left="-15" w:right="70" w:firstLine="17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-bierze udział w koncertach filharmonicznych (lub innych związanych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muzyką poważną) </w:t>
      </w:r>
    </w:p>
    <w:p w:rsidR="00362463" w:rsidRDefault="00640782">
      <w:pPr>
        <w:spacing w:after="22" w:line="388" w:lineRule="auto"/>
        <w:ind w:left="-15" w:right="70" w:firstLine="17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Ocenianie półroczne/roczne </w:t>
      </w:r>
    </w:p>
    <w:p w:rsidR="00362463" w:rsidRDefault="00640782">
      <w:pPr>
        <w:numPr>
          <w:ilvl w:val="0"/>
          <w:numId w:val="2"/>
        </w:numPr>
        <w:spacing w:after="15" w:line="396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ocenie półrocznej/ roc</w:t>
      </w:r>
      <w:r>
        <w:rPr>
          <w:rFonts w:ascii="Times New Roman" w:hAnsi="Times New Roman" w:cs="Times New Roman"/>
        </w:rPr>
        <w:t xml:space="preserve">znej brany jest pod uwagę przede wszystkim wkład pracy ucznia, jego zaangażowanie w zajęcia, działania praktyczne </w:t>
      </w:r>
    </w:p>
    <w:p w:rsidR="00362463" w:rsidRDefault="00640782">
      <w:pPr>
        <w:numPr>
          <w:ilvl w:val="0"/>
          <w:numId w:val="2"/>
        </w:numPr>
        <w:spacing w:after="15" w:line="396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propozycje ocen pozytywnych podawane są uczniom na dwa tygodnie przed klasyfikacją </w:t>
      </w:r>
    </w:p>
    <w:p w:rsidR="00362463" w:rsidRDefault="00640782">
      <w:pPr>
        <w:numPr>
          <w:ilvl w:val="0"/>
          <w:numId w:val="2"/>
        </w:numPr>
        <w:spacing w:after="41" w:line="360" w:lineRule="auto"/>
        <w:ind w:hanging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ocenie niedostatecznej uczeń i rodzic powiadamiani są n</w:t>
      </w:r>
      <w:r>
        <w:rPr>
          <w:rFonts w:ascii="Times New Roman" w:hAnsi="Times New Roman" w:cs="Times New Roman"/>
        </w:rPr>
        <w:t xml:space="preserve">a miesiąc przed wystawieniem oceny </w:t>
      </w:r>
    </w:p>
    <w:p w:rsidR="00362463" w:rsidRDefault="006407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10) Sprawy nieobjęte regulaminem rozstrzygane będą w oparciu o zapisy w Statucie </w:t>
      </w:r>
    </w:p>
    <w:p w:rsidR="00362463" w:rsidRDefault="00640782">
      <w:pPr>
        <w:spacing w:after="117"/>
        <w:ind w:left="3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Szkoły Podstawowej nr 1 im. Lotników Polskich w Poddębicach. </w:t>
      </w:r>
    </w:p>
    <w:p w:rsidR="00362463" w:rsidRDefault="00640782">
      <w:pPr>
        <w:spacing w:after="153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62463" w:rsidRDefault="00362463">
      <w:pPr>
        <w:rPr>
          <w:rFonts w:ascii="Times New Roman" w:hAnsi="Times New Roman" w:cs="Times New Roman"/>
        </w:rPr>
      </w:pPr>
    </w:p>
    <w:p w:rsidR="00362463" w:rsidRDefault="00362463">
      <w:pPr>
        <w:rPr>
          <w:rFonts w:ascii="Times New Roman" w:hAnsi="Times New Roman" w:cs="Times New Roman"/>
        </w:rPr>
      </w:pPr>
    </w:p>
    <w:p w:rsidR="00362463" w:rsidRDefault="0064078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Sporządziła:</w:t>
      </w:r>
    </w:p>
    <w:p w:rsidR="00362463" w:rsidRDefault="00640782">
      <w:pPr>
        <w:jc w:val="right"/>
      </w:pPr>
      <w:r>
        <w:rPr>
          <w:rFonts w:ascii="Times New Roman" w:hAnsi="Times New Roman" w:cs="Times New Roman"/>
        </w:rPr>
        <w:t>Paulina Kaźmierczak- nauczyciel muzyki</w:t>
      </w:r>
    </w:p>
    <w:sectPr w:rsidR="00362463" w:rsidSect="00362463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782" w:rsidRDefault="00640782" w:rsidP="00362463">
      <w:pPr>
        <w:spacing w:after="0" w:line="240" w:lineRule="auto"/>
      </w:pPr>
      <w:r>
        <w:separator/>
      </w:r>
    </w:p>
  </w:endnote>
  <w:endnote w:type="continuationSeparator" w:id="0">
    <w:p w:rsidR="00640782" w:rsidRDefault="00640782" w:rsidP="0036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63" w:rsidRDefault="00362463">
    <w:pPr>
      <w:pStyle w:val="Stopka"/>
    </w:pPr>
    <w:r>
      <w:pict>
        <v:group id="Grupa 164" o:spid="_x0000_s1025" style="position:absolute;left:0;text-align:left;margin-left:66pt;margin-top:24.55pt;width:529.2pt;height:34.55pt;z-index:251660288;mso-position-horizontal-relative:page;mso-position-vertical-relative:page" coordorigin="1320,491" coordsize="10584,691">
          <v:rect id="Prostokąt 165" o:spid="_x0000_s1026" style="position:absolute;left:2544;top:491;width:9360;height:432;visibility:visible" stroked="f">
            <v:fill opacity="0"/>
            <v:textbox style="mso-rotate-with-shape:t" inset="0,0,0,0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66" o:spid="_x0000_s1027" type="#_x0000_t202" style="position:absolute;left:1320;top:854;width:9360;height:328;visibility:visible" filled="f" stroked="f">
            <v:textbox style="mso-rotate-with-shape:t;mso-fit-shape-to-text:t" inset="0,,0">
              <w:txbxContent>
                <w:p w:rsidR="00362463" w:rsidRDefault="00362463">
                  <w:pPr>
                    <w:pStyle w:val="Stopka"/>
                    <w:jc w:val="center"/>
                  </w:pPr>
                  <w:r>
                    <w:rPr>
                      <w:caps/>
                      <w:color w:val="5B9BD5"/>
                      <w:sz w:val="16"/>
                      <w:szCs w:val="16"/>
                    </w:rPr>
                    <w:t>SzKOŁA Podtswowa nr 1 im. lotników polskich w poddębicach</w:t>
                  </w:r>
                  <w:r>
                    <w:rPr>
                      <w:caps/>
                      <w:color w:val="808080"/>
                      <w:sz w:val="16"/>
                      <w:szCs w:val="16"/>
                    </w:rPr>
                    <w:t> </w:t>
                  </w:r>
                </w:p>
              </w:txbxContent>
            </v:textbox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782" w:rsidRDefault="00640782" w:rsidP="00362463">
      <w:pPr>
        <w:spacing w:after="0" w:line="240" w:lineRule="auto"/>
      </w:pPr>
      <w:r w:rsidRPr="00362463">
        <w:separator/>
      </w:r>
    </w:p>
  </w:footnote>
  <w:footnote w:type="continuationSeparator" w:id="0">
    <w:p w:rsidR="00640782" w:rsidRDefault="00640782" w:rsidP="00362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7364D"/>
    <w:multiLevelType w:val="multilevel"/>
    <w:tmpl w:val="AF3CFDBE"/>
    <w:lvl w:ilvl="0">
      <w:start w:val="1"/>
      <w:numFmt w:val="decimal"/>
      <w:lvlText w:val="%1)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7E2F20B3"/>
    <w:multiLevelType w:val="multilevel"/>
    <w:tmpl w:val="72A0C05A"/>
    <w:lvl w:ilvl="0"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62463"/>
    <w:rsid w:val="00362463"/>
    <w:rsid w:val="00640782"/>
    <w:rsid w:val="006A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62463"/>
    <w:pPr>
      <w:suppressAutoHyphens/>
      <w:spacing w:after="156"/>
      <w:ind w:left="10" w:hanging="10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rsid w:val="00362463"/>
    <w:rPr>
      <w:i w:val="0"/>
      <w:iCs w:val="0"/>
    </w:rPr>
  </w:style>
  <w:style w:type="paragraph" w:styleId="Tekstpodstawowy">
    <w:name w:val="Body Text"/>
    <w:basedOn w:val="Normalny"/>
    <w:rsid w:val="00362463"/>
    <w:pPr>
      <w:widowControl w:val="0"/>
      <w:spacing w:after="120" w:line="240" w:lineRule="auto"/>
      <w:ind w:left="0" w:firstLine="0"/>
    </w:pPr>
    <w:rPr>
      <w:rFonts w:ascii="Times New Roman" w:eastAsia="SimSun" w:hAnsi="Times New Roman" w:cs="Mangal"/>
      <w:color w:val="auto"/>
      <w:kern w:val="3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rsid w:val="00362463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362463"/>
    <w:pPr>
      <w:ind w:left="720"/>
    </w:pPr>
  </w:style>
  <w:style w:type="paragraph" w:styleId="Nagwek">
    <w:name w:val="header"/>
    <w:basedOn w:val="Normalny"/>
    <w:rsid w:val="0036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362463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rsid w:val="0036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362463"/>
    <w:rPr>
      <w:rFonts w:ascii="Arial" w:eastAsia="Arial" w:hAnsi="Arial" w:cs="Arial"/>
      <w:color w:val="000000"/>
      <w:sz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1260</Words>
  <Characters>7566</Characters>
  <Application>Microsoft Office Word</Application>
  <DocSecurity>0</DocSecurity>
  <Lines>63</Lines>
  <Paragraphs>17</Paragraphs>
  <ScaleCrop>false</ScaleCrop>
  <Company/>
  <LinksUpToDate>false</LinksUpToDate>
  <CharactersWithSpaces>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Podtswowa nr 1 im. lotników polskich w poddębicach</dc:title>
  <dc:creator>Paulina Kaźmierczak</dc:creator>
  <cp:lastModifiedBy>Użytkownik systemu Windows</cp:lastModifiedBy>
  <cp:revision>2</cp:revision>
  <dcterms:created xsi:type="dcterms:W3CDTF">2026-04-04T10:47:00Z</dcterms:created>
  <dcterms:modified xsi:type="dcterms:W3CDTF">2026-04-04T10:47:00Z</dcterms:modified>
</cp:coreProperties>
</file>